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6A333" w14:textId="77777777" w:rsidR="005E52AE" w:rsidRPr="00A37296" w:rsidRDefault="005E52AE" w:rsidP="005E52AE">
      <w:pPr>
        <w:pStyle w:val="LBRUSBC-DNH"/>
      </w:pPr>
      <w:r w:rsidRPr="00A37296">
        <w:t>UNITED STATES BANKRUPTCY COURT</w:t>
      </w:r>
    </w:p>
    <w:p w14:paraId="57BF9C1D" w14:textId="77777777" w:rsidR="005E52AE" w:rsidRPr="00A37296" w:rsidRDefault="005E52AE" w:rsidP="005E52AE">
      <w:pPr>
        <w:pStyle w:val="LBRUSBC-DNH"/>
      </w:pPr>
      <w:r w:rsidRPr="00A37296">
        <w:t>DISTRICT OF NEW HAMPSHIRE</w:t>
      </w:r>
    </w:p>
    <w:p w14:paraId="6CD4F467" w14:textId="77777777" w:rsidR="005E52AE" w:rsidRPr="00A37296" w:rsidRDefault="005E52AE" w:rsidP="005E52AE">
      <w:pPr>
        <w:pStyle w:val="LBRFormsBody"/>
      </w:pPr>
    </w:p>
    <w:p w14:paraId="40B0F486" w14:textId="77777777" w:rsidR="005E52AE" w:rsidRPr="00A37296" w:rsidRDefault="005E52AE" w:rsidP="005E52AE">
      <w:pPr>
        <w:pStyle w:val="LBRFormsBody"/>
      </w:pPr>
    </w:p>
    <w:p w14:paraId="5FA1A21A" w14:textId="77777777" w:rsidR="005E52AE" w:rsidRPr="00A37296" w:rsidRDefault="005E52AE" w:rsidP="005E52AE">
      <w:pPr>
        <w:pStyle w:val="LBRFormsCaption"/>
      </w:pPr>
      <w:r w:rsidRPr="00A37296">
        <w:t>In re:</w:t>
      </w:r>
    </w:p>
    <w:p w14:paraId="56D4AF16" w14:textId="77777777" w:rsidR="005E52AE" w:rsidRPr="00A37296" w:rsidRDefault="005E52AE" w:rsidP="005E52AE">
      <w:pPr>
        <w:pStyle w:val="LBRFormsCaption"/>
      </w:pPr>
      <w:r w:rsidRPr="00A37296">
        <w:t>_______________________,</w:t>
      </w:r>
      <w:r w:rsidRPr="00A37296">
        <w:tab/>
      </w:r>
      <w:r w:rsidRPr="00A37296">
        <w:tab/>
      </w:r>
      <w:r w:rsidRPr="00A37296">
        <w:tab/>
      </w:r>
      <w:r w:rsidRPr="00A37296">
        <w:tab/>
      </w:r>
      <w:r w:rsidRPr="00A37296">
        <w:tab/>
        <w:t>Bk. No. ________-_________-_______</w:t>
      </w:r>
    </w:p>
    <w:p w14:paraId="384DD18F" w14:textId="77777777" w:rsidR="005E52AE" w:rsidRPr="00A37296" w:rsidRDefault="005E52AE" w:rsidP="005E52AE">
      <w:pPr>
        <w:pStyle w:val="LBRFormsCaption"/>
      </w:pPr>
      <w:r w:rsidRPr="00A37296">
        <w:t xml:space="preserve">Debtor </w:t>
      </w:r>
      <w:r w:rsidRPr="00A37296">
        <w:tab/>
      </w:r>
      <w:r w:rsidRPr="00A37296">
        <w:tab/>
      </w:r>
      <w:r w:rsidRPr="00A37296">
        <w:tab/>
      </w:r>
      <w:r w:rsidRPr="00A37296">
        <w:tab/>
      </w:r>
      <w:r w:rsidRPr="00A37296">
        <w:tab/>
      </w:r>
      <w:r w:rsidRPr="00A37296">
        <w:tab/>
      </w:r>
      <w:r w:rsidRPr="00A37296">
        <w:tab/>
      </w:r>
      <w:r w:rsidRPr="00A37296">
        <w:tab/>
        <w:t>Chapter ______</w:t>
      </w:r>
    </w:p>
    <w:p w14:paraId="1C6D2A60" w14:textId="77777777" w:rsidR="005E52AE" w:rsidRPr="00A37296" w:rsidRDefault="005E52AE" w:rsidP="005E52AE">
      <w:pPr>
        <w:pStyle w:val="LBRFormsBody"/>
      </w:pPr>
    </w:p>
    <w:p w14:paraId="22FF6D08" w14:textId="77777777" w:rsidR="005E52AE" w:rsidRPr="00A37296" w:rsidRDefault="005E52AE" w:rsidP="005E52AE">
      <w:pPr>
        <w:pStyle w:val="LBRFormsBody"/>
      </w:pPr>
    </w:p>
    <w:p w14:paraId="3C06A2AC" w14:textId="77777777" w:rsidR="005E52AE" w:rsidRPr="00A37296" w:rsidRDefault="005E52AE" w:rsidP="005E52AE">
      <w:pPr>
        <w:pStyle w:val="LBRFormName"/>
        <w:rPr>
          <w:rStyle w:val="LBRFormsBodyChar"/>
        </w:rPr>
      </w:pPr>
      <w:r w:rsidRPr="00A37296">
        <w:rPr>
          <w:rStyle w:val="LBRFormsBodyChar"/>
        </w:rPr>
        <w:t>ORDER GRANTING MOTION TO DETERMINE SECURED STATUS</w:t>
      </w:r>
    </w:p>
    <w:p w14:paraId="659B875C" w14:textId="77777777" w:rsidR="005E52AE" w:rsidRPr="00A37296" w:rsidRDefault="005E52AE" w:rsidP="005E52AE">
      <w:pPr>
        <w:pStyle w:val="LBRFormName"/>
        <w:rPr>
          <w:rStyle w:val="LBRFormsBodyChar"/>
        </w:rPr>
      </w:pPr>
      <w:r w:rsidRPr="00A37296">
        <w:rPr>
          <w:rStyle w:val="LBRFormsBodyChar"/>
        </w:rPr>
        <w:t>AND VOID WHOLLY UNSECURED LIEN</w:t>
      </w:r>
    </w:p>
    <w:p w14:paraId="1AA4BD53" w14:textId="77777777" w:rsidR="005E52AE" w:rsidRPr="00A37296" w:rsidRDefault="005E52AE" w:rsidP="005E52AE">
      <w:pPr>
        <w:pStyle w:val="LBRFormsBody"/>
        <w:rPr>
          <w:rStyle w:val="LBRFormsBodyChar"/>
        </w:rPr>
      </w:pPr>
    </w:p>
    <w:p w14:paraId="3CFFD805" w14:textId="77777777" w:rsidR="005E52AE" w:rsidRPr="00A37296" w:rsidRDefault="005E52AE" w:rsidP="005E52AE">
      <w:pPr>
        <w:pStyle w:val="LBRFormsBody"/>
        <w:ind w:firstLine="720"/>
        <w:rPr>
          <w:rStyle w:val="LBRFormsBodyChar"/>
        </w:rPr>
      </w:pPr>
      <w:r w:rsidRPr="00A37296">
        <w:rPr>
          <w:rStyle w:val="LBRFormsBodyChar"/>
        </w:rPr>
        <w:t>Having considered the Motion to Determine Secured Status and Void Wholly Unsecured Lien of [</w:t>
      </w:r>
      <w:r>
        <w:rPr>
          <w:rStyle w:val="LBRFormsBodyChar"/>
          <w:u w:val="single"/>
        </w:rPr>
        <w:t xml:space="preserve">insert </w:t>
      </w:r>
      <w:r w:rsidRPr="004C1F64">
        <w:rPr>
          <w:rStyle w:val="LBRFormsBodyChar"/>
          <w:u w:val="single"/>
        </w:rPr>
        <w:t>name of lienholder</w:t>
      </w:r>
      <w:r w:rsidRPr="00A37296">
        <w:rPr>
          <w:rStyle w:val="LBRFormsBodyChar"/>
        </w:rPr>
        <w:t>] filed by [</w:t>
      </w:r>
      <w:r>
        <w:rPr>
          <w:rStyle w:val="LBRFormsBodyChar"/>
          <w:u w:val="single"/>
        </w:rPr>
        <w:t xml:space="preserve">insert </w:t>
      </w:r>
      <w:r w:rsidRPr="004C1F64">
        <w:rPr>
          <w:rStyle w:val="LBRFormsBodyChar"/>
          <w:u w:val="single"/>
        </w:rPr>
        <w:t>name of moving party</w:t>
      </w:r>
      <w:r w:rsidRPr="00A37296">
        <w:rPr>
          <w:rStyle w:val="LBRFormsBodyChar"/>
        </w:rPr>
        <w:t>], the motion is hereby granted.  The creditor’s claim is deemed wholly unsecured, and its lien, recorded on [</w:t>
      </w:r>
      <w:r w:rsidRPr="00A37296">
        <w:rPr>
          <w:rStyle w:val="LBRFormsBodyChar"/>
          <w:u w:val="single"/>
        </w:rPr>
        <w:t>insert date recorded</w:t>
      </w:r>
      <w:r w:rsidRPr="00A37296">
        <w:rPr>
          <w:rStyle w:val="LBRFormsBodyChar"/>
        </w:rPr>
        <w:t>] at [</w:t>
      </w:r>
      <w:r>
        <w:rPr>
          <w:rStyle w:val="LBRFormsBodyChar"/>
          <w:u w:val="single"/>
        </w:rPr>
        <w:t xml:space="preserve">insert </w:t>
      </w:r>
      <w:r w:rsidRPr="004C1F64">
        <w:rPr>
          <w:rStyle w:val="LBRFormsBodyChar"/>
          <w:u w:val="single"/>
        </w:rPr>
        <w:t>name of county</w:t>
      </w:r>
      <w:r w:rsidRPr="00A37296">
        <w:rPr>
          <w:rStyle w:val="LBRFormsBodyChar"/>
        </w:rPr>
        <w:t>] County Registry of Deeds, at Book [</w:t>
      </w:r>
      <w:r w:rsidRPr="00A37296">
        <w:rPr>
          <w:rStyle w:val="LBRFormsBodyChar"/>
          <w:u w:val="single"/>
        </w:rPr>
        <w:t>insert book number</w:t>
      </w:r>
      <w:r w:rsidRPr="00A37296">
        <w:rPr>
          <w:rStyle w:val="LBRFormsBodyChar"/>
        </w:rPr>
        <w:t>], Page [</w:t>
      </w:r>
      <w:r w:rsidRPr="00A37296">
        <w:rPr>
          <w:rStyle w:val="LBRFormsBodyChar"/>
          <w:u w:val="single"/>
        </w:rPr>
        <w:t>insert page number</w:t>
      </w:r>
      <w:r w:rsidRPr="00A37296">
        <w:rPr>
          <w:rStyle w:val="LBRFormsBodyChar"/>
        </w:rPr>
        <w:t>], shall be void upon completion of the debtor’s plan of reorganization and the court’s issuance of a discharge under 11 U.S.C. § [</w:t>
      </w:r>
      <w:r w:rsidRPr="00A37296">
        <w:rPr>
          <w:rStyle w:val="LBRFormsBodyChar"/>
          <w:u w:val="single"/>
        </w:rPr>
        <w:t>insert 1328(a) or 1141(d)(5), as applicable</w:t>
      </w:r>
      <w:r w:rsidRPr="00A37296">
        <w:rPr>
          <w:rStyle w:val="LBRFormsBodyChar"/>
        </w:rPr>
        <w:t>].</w:t>
      </w:r>
    </w:p>
    <w:p w14:paraId="3E0EFA81" w14:textId="77777777" w:rsidR="005E52AE" w:rsidRPr="00A37296" w:rsidRDefault="005E52AE" w:rsidP="005E52AE">
      <w:pPr>
        <w:pStyle w:val="LBRFormsBody"/>
        <w:rPr>
          <w:rStyle w:val="LBRFormsBodyChar"/>
        </w:rPr>
      </w:pPr>
    </w:p>
    <w:p w14:paraId="5FACF3AA" w14:textId="77777777" w:rsidR="005E52AE" w:rsidRPr="00A37296" w:rsidRDefault="005E52AE" w:rsidP="005E52AE">
      <w:pPr>
        <w:pStyle w:val="LBRFormsBody"/>
        <w:ind w:firstLine="720"/>
        <w:rPr>
          <w:rStyle w:val="LBRFormsBodyChar"/>
        </w:rPr>
      </w:pPr>
      <w:r w:rsidRPr="00A37296">
        <w:rPr>
          <w:rStyle w:val="LBRFormsBodyChar"/>
        </w:rPr>
        <w:t>ENTERED at Concord, New Hampshire.</w:t>
      </w:r>
    </w:p>
    <w:p w14:paraId="090CA192" w14:textId="77777777" w:rsidR="005E52AE" w:rsidRPr="00A37296" w:rsidRDefault="005E52AE" w:rsidP="005E52AE">
      <w:pPr>
        <w:pStyle w:val="LBRFormsBody"/>
        <w:rPr>
          <w:rStyle w:val="LBRFormsBodyChar"/>
        </w:rPr>
      </w:pPr>
    </w:p>
    <w:p w14:paraId="449F053A" w14:textId="77777777" w:rsidR="005E52AE" w:rsidRPr="00A37296" w:rsidRDefault="005E52AE" w:rsidP="005E52AE">
      <w:pPr>
        <w:pStyle w:val="LBRFormsBody"/>
        <w:rPr>
          <w:rStyle w:val="LBRFormsBodyChar"/>
        </w:rPr>
      </w:pPr>
    </w:p>
    <w:p w14:paraId="23985BD6" w14:textId="77777777" w:rsidR="005E52AE" w:rsidRPr="00A37296" w:rsidRDefault="005E52AE" w:rsidP="005E52AE">
      <w:pPr>
        <w:pStyle w:val="LBRFormsBody"/>
        <w:rPr>
          <w:rStyle w:val="LBRFormsBodyChar"/>
        </w:rPr>
      </w:pPr>
    </w:p>
    <w:p w14:paraId="2707EB73" w14:textId="77777777" w:rsidR="005E52AE" w:rsidRPr="00A37296" w:rsidRDefault="005E52AE" w:rsidP="005E52AE">
      <w:pPr>
        <w:pStyle w:val="LBRFormsBody"/>
        <w:rPr>
          <w:rStyle w:val="LBRFormsBodyChar"/>
        </w:rPr>
      </w:pPr>
      <w:r w:rsidRPr="00A37296">
        <w:rPr>
          <w:rStyle w:val="LBRFormsBodyChar"/>
        </w:rPr>
        <w:t>Date: ___________________</w:t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  <w:t>__________________________________________</w:t>
      </w:r>
    </w:p>
    <w:p w14:paraId="75E051EC" w14:textId="77777777" w:rsidR="005E52AE" w:rsidRPr="00A37296" w:rsidRDefault="005E52AE" w:rsidP="005E52AE">
      <w:pPr>
        <w:pStyle w:val="LBRFormsBody"/>
        <w:ind w:left="3600" w:firstLine="720"/>
        <w:rPr>
          <w:rStyle w:val="LBRFormsBodyChar"/>
        </w:rPr>
      </w:pPr>
      <w:r w:rsidRPr="00A37296">
        <w:rPr>
          <w:rStyle w:val="LBRFormsBodyChar"/>
        </w:rPr>
        <w:t>Bankruptcy Judge</w:t>
      </w:r>
    </w:p>
    <w:p w14:paraId="39B3BEF3" w14:textId="77777777" w:rsidR="005E52AE" w:rsidRPr="00A37296" w:rsidRDefault="005E52AE" w:rsidP="005E52AE">
      <w:pPr>
        <w:pStyle w:val="LBRFormsBody"/>
        <w:rPr>
          <w:rStyle w:val="LBRFormsBodyChar"/>
        </w:rPr>
      </w:pPr>
    </w:p>
    <w:p w14:paraId="3FB13FA0" w14:textId="77777777" w:rsidR="005E52AE" w:rsidRPr="00A37296" w:rsidRDefault="005E52AE" w:rsidP="005E52AE">
      <w:pPr>
        <w:pStyle w:val="LBRFormsBody"/>
        <w:rPr>
          <w:rStyle w:val="LBRFormsBodyChar"/>
        </w:rPr>
      </w:pPr>
    </w:p>
    <w:p w14:paraId="0DE2C4AE" w14:textId="77777777" w:rsidR="005E52AE" w:rsidRPr="00A37296" w:rsidRDefault="005E52AE" w:rsidP="005E52AE">
      <w:pPr>
        <w:pStyle w:val="LBRFormsBody"/>
        <w:rPr>
          <w:rStyle w:val="LBRFormsBodyChar"/>
        </w:rPr>
      </w:pPr>
    </w:p>
    <w:p w14:paraId="4F9FFBBC" w14:textId="77777777" w:rsidR="005E52AE" w:rsidRPr="00A37296" w:rsidRDefault="005E52AE" w:rsidP="005E52AE">
      <w:pPr>
        <w:pStyle w:val="LBRFormsBody"/>
        <w:rPr>
          <w:rStyle w:val="LBRFormsBodyChar"/>
        </w:rPr>
      </w:pPr>
    </w:p>
    <w:p w14:paraId="478941CC" w14:textId="77777777" w:rsidR="005E52AE" w:rsidRPr="00A37296" w:rsidRDefault="005E52AE" w:rsidP="005E52AE">
      <w:pPr>
        <w:pStyle w:val="LBRFormsBody"/>
        <w:rPr>
          <w:rStyle w:val="LBRFormsBodyChar"/>
        </w:rPr>
      </w:pPr>
    </w:p>
    <w:p w14:paraId="77AE1B87" w14:textId="77777777" w:rsidR="005E52AE" w:rsidRPr="00A37296" w:rsidRDefault="005E52AE" w:rsidP="005E52AE">
      <w:pPr>
        <w:pStyle w:val="LBRFormsBody"/>
        <w:rPr>
          <w:rStyle w:val="LBRFormsBodyChar"/>
        </w:rPr>
      </w:pPr>
    </w:p>
    <w:p w14:paraId="6D6303E0" w14:textId="77777777" w:rsidR="005E52AE" w:rsidRPr="00A37296" w:rsidRDefault="005E52AE" w:rsidP="005E52AE">
      <w:pPr>
        <w:pStyle w:val="LBRFormsBody"/>
        <w:rPr>
          <w:rStyle w:val="LBRFormsBodyChar"/>
        </w:rPr>
      </w:pPr>
    </w:p>
    <w:p w14:paraId="0A988FB4" w14:textId="77777777" w:rsidR="005E52AE" w:rsidRPr="00A37296" w:rsidRDefault="005E52AE" w:rsidP="005E52AE">
      <w:pPr>
        <w:pStyle w:val="LBRFormsBody"/>
        <w:rPr>
          <w:rStyle w:val="LBRFormsBodyChar"/>
        </w:rPr>
      </w:pPr>
    </w:p>
    <w:p w14:paraId="19CDB274" w14:textId="77777777" w:rsidR="005E52AE" w:rsidRPr="00A37296" w:rsidRDefault="005E52AE" w:rsidP="005E52AE">
      <w:pPr>
        <w:pStyle w:val="LBRFormsBody"/>
        <w:rPr>
          <w:rStyle w:val="LBRFormsBodyChar"/>
        </w:rPr>
      </w:pPr>
    </w:p>
    <w:p w14:paraId="0343B940" w14:textId="77777777" w:rsidR="005E52AE" w:rsidRPr="00A37296" w:rsidRDefault="005E52AE" w:rsidP="005E52AE">
      <w:pPr>
        <w:pStyle w:val="LBRFormsBody"/>
        <w:rPr>
          <w:rStyle w:val="LBRFormsBodyChar"/>
        </w:rPr>
      </w:pPr>
    </w:p>
    <w:p w14:paraId="58268D10" w14:textId="77777777" w:rsidR="005E52AE" w:rsidRPr="00A37296" w:rsidRDefault="005E52AE" w:rsidP="005E52AE">
      <w:pPr>
        <w:pStyle w:val="LBRFormsBody"/>
        <w:rPr>
          <w:rStyle w:val="LBRFormsBodyChar"/>
        </w:rPr>
      </w:pPr>
    </w:p>
    <w:p w14:paraId="59FE7D39" w14:textId="77777777" w:rsidR="005E52AE" w:rsidRPr="00A37296" w:rsidRDefault="005E52AE" w:rsidP="005E52AE">
      <w:pPr>
        <w:pStyle w:val="LBRFormsBody"/>
        <w:rPr>
          <w:rStyle w:val="LBRFormsBodyChar"/>
        </w:rPr>
      </w:pPr>
    </w:p>
    <w:p w14:paraId="1316DF75" w14:textId="77777777" w:rsidR="005E52AE" w:rsidRPr="00A37296" w:rsidRDefault="005E52AE" w:rsidP="005E52AE">
      <w:pPr>
        <w:pStyle w:val="LBRFormsBody"/>
        <w:rPr>
          <w:rStyle w:val="LBRFormsBodyChar"/>
        </w:rPr>
      </w:pPr>
    </w:p>
    <w:p w14:paraId="6F87469F" w14:textId="77777777" w:rsidR="005E52AE" w:rsidRPr="00A37296" w:rsidRDefault="005E52AE" w:rsidP="005E52AE">
      <w:pPr>
        <w:pStyle w:val="LBRFormsBody"/>
        <w:rPr>
          <w:rStyle w:val="LBRFormsBodyChar"/>
        </w:rPr>
      </w:pPr>
    </w:p>
    <w:p w14:paraId="33AD27AA" w14:textId="77777777" w:rsidR="005E52AE" w:rsidRPr="00A37296" w:rsidRDefault="005E52AE" w:rsidP="005E52AE">
      <w:pPr>
        <w:pStyle w:val="LBRFormsBody"/>
        <w:rPr>
          <w:rStyle w:val="LBRFormsBodyChar"/>
        </w:rPr>
      </w:pPr>
    </w:p>
    <w:p w14:paraId="14D77FCC" w14:textId="77777777" w:rsidR="005E52AE" w:rsidRPr="00A37296" w:rsidRDefault="005E52AE" w:rsidP="005E52AE">
      <w:pPr>
        <w:pStyle w:val="LBRFormsBody"/>
        <w:rPr>
          <w:rStyle w:val="LBRFormsBodyChar"/>
        </w:rPr>
      </w:pPr>
    </w:p>
    <w:p w14:paraId="2A4E8330" w14:textId="77777777" w:rsidR="005E52AE" w:rsidRPr="00A37296" w:rsidRDefault="005E52AE" w:rsidP="005E52AE">
      <w:pPr>
        <w:pStyle w:val="LBRFormsBody"/>
        <w:rPr>
          <w:rStyle w:val="LBRFormsBodyChar"/>
        </w:rPr>
      </w:pPr>
    </w:p>
    <w:p w14:paraId="210B8641" w14:textId="77777777" w:rsidR="005E52AE" w:rsidRPr="00A37296" w:rsidRDefault="005E52AE" w:rsidP="005E52AE">
      <w:pPr>
        <w:pStyle w:val="LBRFormsBody"/>
        <w:rPr>
          <w:rStyle w:val="LBRFormsBodyChar"/>
        </w:rPr>
      </w:pPr>
    </w:p>
    <w:p w14:paraId="522A3FD5" w14:textId="77777777" w:rsidR="005E52AE" w:rsidRPr="00A37296" w:rsidRDefault="005E52AE" w:rsidP="005E52AE">
      <w:pPr>
        <w:pStyle w:val="LBRFormsBody"/>
        <w:rPr>
          <w:rStyle w:val="LBRFormsBodyChar"/>
        </w:rPr>
      </w:pPr>
    </w:p>
    <w:p w14:paraId="39DFAE83" w14:textId="77777777" w:rsidR="005E52AE" w:rsidRPr="00A37296" w:rsidRDefault="005E52AE" w:rsidP="005E52AE">
      <w:pPr>
        <w:pStyle w:val="LBRFormsBody"/>
        <w:rPr>
          <w:rStyle w:val="LBRFormsBodyChar"/>
        </w:rPr>
      </w:pPr>
    </w:p>
    <w:p w14:paraId="7F2F628D" w14:textId="535CBF48" w:rsidR="00CD499A" w:rsidRDefault="005E52AE" w:rsidP="005E52AE">
      <w:pPr>
        <w:pStyle w:val="LBRFormsBody"/>
      </w:pPr>
      <w:r w:rsidRPr="00A37296">
        <w:rPr>
          <w:rStyle w:val="LBRFormsBodyChar"/>
        </w:rPr>
        <w:t>[</w:t>
      </w:r>
      <w:r w:rsidRPr="000A1A37">
        <w:rPr>
          <w:rStyle w:val="LBRFormsBodyChar"/>
          <w:u w:val="single"/>
        </w:rPr>
        <w:t>Note</w:t>
      </w:r>
      <w:r w:rsidRPr="00A37296">
        <w:rPr>
          <w:rStyle w:val="LBRFormsBodyChar"/>
        </w:rPr>
        <w:t>:  Leave the date line and signature line blank for completion by the court.]</w:t>
      </w:r>
    </w:p>
    <w:sectPr w:rsidR="00CD499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CE90D" w14:textId="77777777" w:rsidR="0092029E" w:rsidRDefault="0092029E">
      <w:pPr>
        <w:spacing w:line="240" w:lineRule="auto"/>
      </w:pPr>
      <w:r>
        <w:separator/>
      </w:r>
    </w:p>
  </w:endnote>
  <w:endnote w:type="continuationSeparator" w:id="0">
    <w:p w14:paraId="0AFAD5B4" w14:textId="77777777" w:rsidR="0092029E" w:rsidRDefault="009202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3B7A9" w14:textId="77777777" w:rsidR="005E52AE" w:rsidRPr="003A7102" w:rsidRDefault="005E52AE">
    <w:pPr>
      <w:pStyle w:val="Footer"/>
      <w:rPr>
        <w:rFonts w:ascii="Times New Roman" w:hAnsi="Times New Roman" w:cs="Times New Roman"/>
      </w:rPr>
    </w:pPr>
    <w:r w:rsidRPr="003A7102">
      <w:rPr>
        <w:rFonts w:ascii="Times New Roman" w:hAnsi="Times New Roman" w:cs="Times New Roman"/>
      </w:rPr>
      <w:t xml:space="preserve">LBF </w:t>
    </w:r>
    <w:r>
      <w:rPr>
        <w:rFonts w:ascii="Times New Roman" w:hAnsi="Times New Roman" w:cs="Times New Roman"/>
      </w:rPr>
      <w:t>3012-1A</w:t>
    </w:r>
    <w:r w:rsidRPr="003A7102">
      <w:rPr>
        <w:rFonts w:ascii="Times New Roman" w:hAnsi="Times New Roman" w:cs="Times New Roman"/>
      </w:rPr>
      <w:t xml:space="preserve"> (Eff. </w:t>
    </w:r>
    <w:r>
      <w:rPr>
        <w:rFonts w:ascii="Times New Roman" w:hAnsi="Times New Roman" w:cs="Times New Roman"/>
      </w:rPr>
      <w:t>08/08/2024</w:t>
    </w:r>
    <w:r w:rsidRPr="003A7102">
      <w:rPr>
        <w:rFonts w:ascii="Times New Roman" w:hAnsi="Times New Roman" w:cs="Times New Roma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53894" w14:textId="77777777" w:rsidR="0092029E" w:rsidRDefault="0092029E">
      <w:pPr>
        <w:spacing w:line="240" w:lineRule="auto"/>
      </w:pPr>
      <w:r>
        <w:separator/>
      </w:r>
    </w:p>
  </w:footnote>
  <w:footnote w:type="continuationSeparator" w:id="0">
    <w:p w14:paraId="1D25C8F1" w14:textId="77777777" w:rsidR="0092029E" w:rsidRDefault="009202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7F"/>
    <w:rsid w:val="003A1E84"/>
    <w:rsid w:val="00493A67"/>
    <w:rsid w:val="004A3C3B"/>
    <w:rsid w:val="005705F9"/>
    <w:rsid w:val="005E52AE"/>
    <w:rsid w:val="007E5B7F"/>
    <w:rsid w:val="0092029E"/>
    <w:rsid w:val="00CD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7FB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2AE"/>
  </w:style>
  <w:style w:type="paragraph" w:styleId="Heading1">
    <w:name w:val="heading 1"/>
    <w:basedOn w:val="Normal"/>
    <w:next w:val="Normal"/>
    <w:link w:val="Heading1Char"/>
    <w:uiPriority w:val="9"/>
    <w:qFormat/>
    <w:rsid w:val="007E5B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5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5B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5B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5B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5B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5B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B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5B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B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5B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5B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5B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5B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5B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5B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5B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5B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5B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5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5B7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5B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5B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5B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5B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5B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5B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5B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5B7F"/>
    <w:rPr>
      <w:b/>
      <w:bCs/>
      <w:smallCaps/>
      <w:color w:val="0F4761" w:themeColor="accent1" w:themeShade="BF"/>
      <w:spacing w:val="5"/>
    </w:rPr>
  </w:style>
  <w:style w:type="paragraph" w:customStyle="1" w:styleId="LBRUSBC-DNH">
    <w:name w:val="LBR USBC - DNH"/>
    <w:basedOn w:val="Normal"/>
    <w:qFormat/>
    <w:rsid w:val="005E52AE"/>
    <w:pPr>
      <w:jc w:val="center"/>
    </w:pPr>
    <w:rPr>
      <w:rFonts w:ascii="Times New Roman" w:hAnsi="Times New Roman"/>
    </w:rPr>
  </w:style>
  <w:style w:type="paragraph" w:customStyle="1" w:styleId="LBRFormName">
    <w:name w:val="LBR Form Name"/>
    <w:basedOn w:val="Normal"/>
    <w:qFormat/>
    <w:rsid w:val="005E52AE"/>
    <w:pPr>
      <w:jc w:val="center"/>
    </w:pPr>
    <w:rPr>
      <w:rFonts w:ascii="Times New Roman" w:hAnsi="Times New Roman"/>
      <w:b/>
      <w:u w:val="single"/>
    </w:rPr>
  </w:style>
  <w:style w:type="paragraph" w:customStyle="1" w:styleId="LBRFormsCaption">
    <w:name w:val="LBR Forms Caption"/>
    <w:basedOn w:val="Normal"/>
    <w:link w:val="LBRFormsCaptionChar"/>
    <w:qFormat/>
    <w:rsid w:val="005E52AE"/>
    <w:rPr>
      <w:rFonts w:ascii="Times New Roman" w:hAnsi="Times New Roman"/>
      <w:sz w:val="20"/>
    </w:rPr>
  </w:style>
  <w:style w:type="character" w:customStyle="1" w:styleId="LBRFormsCaptionChar">
    <w:name w:val="LBR Forms Caption Char"/>
    <w:basedOn w:val="DefaultParagraphFont"/>
    <w:link w:val="LBRFormsCaption"/>
    <w:rsid w:val="005E52AE"/>
    <w:rPr>
      <w:rFonts w:ascii="Times New Roman" w:hAnsi="Times New Roman"/>
      <w:sz w:val="20"/>
    </w:rPr>
  </w:style>
  <w:style w:type="paragraph" w:customStyle="1" w:styleId="LBRFormsBody">
    <w:name w:val="LBR Forms Body"/>
    <w:basedOn w:val="Normal"/>
    <w:link w:val="LBRFormsBodyChar"/>
    <w:qFormat/>
    <w:rsid w:val="005E52AE"/>
    <w:pPr>
      <w:jc w:val="both"/>
    </w:pPr>
    <w:rPr>
      <w:rFonts w:ascii="Times New Roman" w:hAnsi="Times New Roman"/>
    </w:rPr>
  </w:style>
  <w:style w:type="character" w:customStyle="1" w:styleId="LBRFormsBodyChar">
    <w:name w:val="LBR Forms Body Char"/>
    <w:basedOn w:val="DefaultParagraphFont"/>
    <w:link w:val="LBRFormsBody"/>
    <w:rsid w:val="005E52AE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5E52A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2AE"/>
  </w:style>
  <w:style w:type="paragraph" w:styleId="Header">
    <w:name w:val="header"/>
    <w:basedOn w:val="Normal"/>
    <w:link w:val="HeaderChar"/>
    <w:uiPriority w:val="99"/>
    <w:unhideWhenUsed/>
    <w:rsid w:val="009202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2024-08-07T19:33:00Z</dcterms:created>
  <dcterms:modified xsi:type="dcterms:W3CDTF">2024-08-07T19:33:00Z</dcterms:modified>
</cp:coreProperties>
</file>