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1717" w14:textId="77777777" w:rsidR="00E074A5" w:rsidRPr="00A37296" w:rsidRDefault="00E074A5" w:rsidP="00E074A5">
      <w:pPr>
        <w:pStyle w:val="LBRUSBC-DNH"/>
      </w:pPr>
      <w:r w:rsidRPr="00A37296">
        <w:t>UNITED STATES BANKRUPTCY COURT</w:t>
      </w:r>
    </w:p>
    <w:p w14:paraId="4ECAA76B" w14:textId="77777777" w:rsidR="00E074A5" w:rsidRPr="00A37296" w:rsidRDefault="00E074A5" w:rsidP="00E074A5">
      <w:pPr>
        <w:pStyle w:val="LBRUSBC-DNH"/>
      </w:pPr>
      <w:r w:rsidRPr="00A37296">
        <w:t>DISTRICT OF NEW HAMPSHIRE</w:t>
      </w:r>
    </w:p>
    <w:p w14:paraId="5382FACE" w14:textId="77777777" w:rsidR="00E074A5" w:rsidRPr="00A37296" w:rsidRDefault="00E074A5" w:rsidP="00E074A5">
      <w:pPr>
        <w:pStyle w:val="LBRFormsBody"/>
      </w:pPr>
    </w:p>
    <w:p w14:paraId="62DC802F" w14:textId="77777777" w:rsidR="00E074A5" w:rsidRPr="00A37296" w:rsidRDefault="00E074A5" w:rsidP="00E074A5">
      <w:pPr>
        <w:pStyle w:val="LBRFormsCaption"/>
      </w:pPr>
      <w:r w:rsidRPr="00A37296">
        <w:t>In re:</w:t>
      </w:r>
    </w:p>
    <w:p w14:paraId="402E72A0" w14:textId="1DB9F8CF" w:rsidR="00E074A5" w:rsidRPr="00A37296" w:rsidRDefault="00E074A5" w:rsidP="00E074A5">
      <w:pPr>
        <w:pStyle w:val="LBRFormsCaption"/>
      </w:pPr>
      <w:r w:rsidRPr="00A37296">
        <w:t>_______________________,</w:t>
      </w:r>
      <w:r w:rsidRPr="00A37296">
        <w:tab/>
      </w:r>
      <w:r w:rsidRPr="00A37296">
        <w:tab/>
      </w:r>
      <w:r w:rsidRPr="00A37296">
        <w:tab/>
      </w:r>
      <w:r w:rsidRPr="00A37296">
        <w:tab/>
      </w:r>
      <w:r w:rsidRPr="00A37296">
        <w:tab/>
      </w:r>
      <w:r w:rsidR="001823F7">
        <w:t>Case</w:t>
      </w:r>
      <w:r w:rsidRPr="00A37296">
        <w:t xml:space="preserve"> No. ________-_________-_______</w:t>
      </w:r>
    </w:p>
    <w:p w14:paraId="2BAE3C98" w14:textId="4942A006" w:rsidR="00E074A5" w:rsidRPr="00A37296" w:rsidRDefault="00E074A5" w:rsidP="00F55B22">
      <w:pPr>
        <w:pStyle w:val="LBRFormsCaption"/>
      </w:pPr>
      <w:r w:rsidRPr="00A37296">
        <w:t>Debtor</w:t>
      </w:r>
      <w:r w:rsidR="005F4051">
        <w:t>.</w:t>
      </w:r>
      <w:r w:rsidRPr="00A37296">
        <w:t xml:space="preserve"> </w:t>
      </w:r>
      <w:r w:rsidRPr="00A37296">
        <w:tab/>
      </w:r>
      <w:r w:rsidRPr="00A37296">
        <w:tab/>
      </w:r>
      <w:r w:rsidRPr="00A37296">
        <w:tab/>
      </w:r>
      <w:r w:rsidRPr="00A37296">
        <w:tab/>
      </w:r>
      <w:r w:rsidRPr="00A37296">
        <w:tab/>
      </w:r>
      <w:r w:rsidRPr="00A37296">
        <w:tab/>
      </w:r>
      <w:r w:rsidRPr="00A37296">
        <w:tab/>
      </w:r>
      <w:r w:rsidRPr="00A37296">
        <w:tab/>
        <w:t>Chapter ______</w:t>
      </w:r>
    </w:p>
    <w:p w14:paraId="56575947" w14:textId="77777777" w:rsidR="00E074A5" w:rsidRDefault="00E074A5" w:rsidP="00E074A5">
      <w:pPr>
        <w:pStyle w:val="LBRFormsBody"/>
      </w:pPr>
    </w:p>
    <w:p w14:paraId="449C1A9B" w14:textId="77777777" w:rsidR="00EE5A7A" w:rsidRPr="00A37296" w:rsidRDefault="00EE5A7A" w:rsidP="00E074A5">
      <w:pPr>
        <w:pStyle w:val="LBRFormsBody"/>
      </w:pPr>
    </w:p>
    <w:p w14:paraId="1C910D85" w14:textId="4EB649A7" w:rsidR="00E074A5" w:rsidRPr="00A37296" w:rsidRDefault="00452C72" w:rsidP="00452C72">
      <w:pPr>
        <w:pStyle w:val="LBRFormName"/>
        <w:rPr>
          <w:rStyle w:val="LBRFormsBodyChar"/>
        </w:rPr>
      </w:pPr>
      <w:r>
        <w:rPr>
          <w:rStyle w:val="LBRFormsBodyChar"/>
        </w:rPr>
        <w:t>CONFIRMATION ORDER</w:t>
      </w:r>
    </w:p>
    <w:p w14:paraId="1A27B746" w14:textId="1AFE0A92" w:rsidR="00E074A5" w:rsidRDefault="00E074A5" w:rsidP="005D1F98">
      <w:pPr>
        <w:pStyle w:val="LBRFormsBody"/>
        <w:rPr>
          <w:rStyle w:val="LBRFormsBodyChar"/>
        </w:rPr>
      </w:pPr>
    </w:p>
    <w:p w14:paraId="17358614" w14:textId="44CAAAC7" w:rsidR="00CD499A" w:rsidRDefault="00563087" w:rsidP="00C475BB">
      <w:pPr>
        <w:pStyle w:val="LBRFormsBody"/>
        <w:rPr>
          <w:rStyle w:val="LBRFormsBodyChar"/>
        </w:rPr>
      </w:pPr>
      <w:r>
        <w:rPr>
          <w:rStyle w:val="LBRFormsBodyChar"/>
        </w:rPr>
        <w:tab/>
        <w:t>After notice and due consideration regarding the confirmation of the debtor’s Chapter 13 Plan, the Court finds that the Plan complies with all provisions of the United States Bankruptcy Code and that it is in the best interest of all creditors, the debtor, and the estate.</w:t>
      </w:r>
    </w:p>
    <w:p w14:paraId="484E796D" w14:textId="77777777" w:rsidR="00563087" w:rsidRDefault="00563087" w:rsidP="00C475BB">
      <w:pPr>
        <w:pStyle w:val="LBRFormsBody"/>
        <w:rPr>
          <w:rStyle w:val="LBRFormsBodyChar"/>
        </w:rPr>
      </w:pPr>
    </w:p>
    <w:p w14:paraId="4891EC9B" w14:textId="113A0D6D" w:rsidR="00563087" w:rsidRDefault="00563087" w:rsidP="00C475BB">
      <w:pPr>
        <w:pStyle w:val="LBRFormsBody"/>
        <w:rPr>
          <w:rStyle w:val="LBRFormsBodyChar"/>
        </w:rPr>
      </w:pPr>
      <w:r>
        <w:rPr>
          <w:rStyle w:val="LBRFormsBodyChar"/>
        </w:rPr>
        <w:tab/>
        <w:t>It is hereby ORDERED that the debtor’s Chapter 13 Plan dated ____________</w:t>
      </w:r>
      <w:r w:rsidR="00182BE0">
        <w:rPr>
          <w:rStyle w:val="LBRFormsBodyChar"/>
        </w:rPr>
        <w:t xml:space="preserve"> is confirmed as filed or as modified at the plan confirmation hearing, subject to (</w:t>
      </w:r>
      <w:proofErr w:type="spellStart"/>
      <w:r w:rsidR="00182BE0">
        <w:rPr>
          <w:rStyle w:val="LBRFormsBodyChar"/>
        </w:rPr>
        <w:t>i</w:t>
      </w:r>
      <w:proofErr w:type="spellEnd"/>
      <w:r w:rsidR="00182BE0">
        <w:rPr>
          <w:rStyle w:val="LBRFormsBodyChar"/>
        </w:rPr>
        <w:t>) resolution of actions to determine the</w:t>
      </w:r>
      <w:r w:rsidR="001C35D9">
        <w:rPr>
          <w:rStyle w:val="LBRFormsBodyChar"/>
        </w:rPr>
        <w:t xml:space="preserve"> </w:t>
      </w:r>
      <w:proofErr w:type="spellStart"/>
      <w:r w:rsidR="001C35D9">
        <w:rPr>
          <w:rStyle w:val="LBRFormsBodyChar"/>
        </w:rPr>
        <w:t>avoidability</w:t>
      </w:r>
      <w:proofErr w:type="spellEnd"/>
      <w:r w:rsidR="00182BE0">
        <w:rPr>
          <w:rStyle w:val="LBRFormsBodyChar"/>
        </w:rPr>
        <w:t xml:space="preserve">, priority, or extent of liens, (ii) </w:t>
      </w:r>
      <w:r w:rsidR="001C35D9">
        <w:rPr>
          <w:rStyle w:val="LBRFormsBodyChar"/>
        </w:rPr>
        <w:t xml:space="preserve">resolution of all disputes over the a mount and allowanced of claims entitled to priority, (iii) resolution of actions to determine the allowed amount of secured </w:t>
      </w:r>
      <w:r w:rsidR="00450057">
        <w:rPr>
          <w:rStyle w:val="LBRFormsBodyChar"/>
        </w:rPr>
        <w:t>claims</w:t>
      </w:r>
      <w:r w:rsidR="001C35D9">
        <w:rPr>
          <w:rStyle w:val="LBRFormsBodyChar"/>
        </w:rPr>
        <w:t>, and (iv) re</w:t>
      </w:r>
      <w:r w:rsidR="00450057">
        <w:rPr>
          <w:rStyle w:val="LBRFormsBodyChar"/>
        </w:rPr>
        <w:t>solution of all objections to claims. Terms of the debtor’s Plan not expressly modified by this order are incorporated in this order and made a part hereof by reference.</w:t>
      </w:r>
    </w:p>
    <w:p w14:paraId="7F6ECAE1" w14:textId="77777777" w:rsidR="00636D1A" w:rsidRDefault="00636D1A" w:rsidP="00C475BB">
      <w:pPr>
        <w:pStyle w:val="LBRFormsBody"/>
        <w:rPr>
          <w:rStyle w:val="LBRFormsBodyChar"/>
        </w:rPr>
      </w:pPr>
    </w:p>
    <w:p w14:paraId="2A47A39C" w14:textId="29C49593" w:rsidR="00F25841" w:rsidRPr="0047458D" w:rsidRDefault="00636D1A" w:rsidP="00F25841">
      <w:pPr>
        <w:pStyle w:val="LBRFormsBody"/>
        <w:numPr>
          <w:ilvl w:val="0"/>
          <w:numId w:val="1"/>
        </w:numPr>
        <w:rPr>
          <w:rStyle w:val="LBRFormsBodyChar"/>
          <w:b/>
          <w:bCs/>
        </w:rPr>
      </w:pPr>
      <w:r w:rsidRPr="0047458D">
        <w:rPr>
          <w:rStyle w:val="LBRFormsBodyChar"/>
          <w:b/>
          <w:bCs/>
        </w:rPr>
        <w:t>The Court retains jurisdiction to make such other and further orders as may be necessary or appropriate to effectuate the plan and this order.</w:t>
      </w:r>
    </w:p>
    <w:p w14:paraId="3C8D55AE" w14:textId="151CBD45" w:rsidR="00F25841" w:rsidRDefault="00F25841" w:rsidP="00475DDA">
      <w:pPr>
        <w:pStyle w:val="LBRFormsBody"/>
        <w:ind w:left="1080"/>
        <w:rPr>
          <w:rStyle w:val="LBRFormsBodyChar"/>
        </w:rPr>
      </w:pPr>
      <w:r>
        <w:rPr>
          <w:rStyle w:val="LBRFormsBodyChar"/>
        </w:rPr>
        <w:t xml:space="preserve"> </w:t>
      </w:r>
    </w:p>
    <w:p w14:paraId="2CA84693" w14:textId="7BCF8262" w:rsidR="00F25841" w:rsidRDefault="00475DDA" w:rsidP="00F25841">
      <w:pPr>
        <w:pStyle w:val="LBRFormsBody"/>
        <w:numPr>
          <w:ilvl w:val="1"/>
          <w:numId w:val="1"/>
        </w:numPr>
      </w:pPr>
      <w:r>
        <w:t>The debtor shall make payments in the amount of $________</w:t>
      </w:r>
      <w:r w:rsidR="007C489A">
        <w:t>_</w:t>
      </w:r>
      <w:r>
        <w:t xml:space="preserve"> per month for ___ months, commencing </w:t>
      </w:r>
      <w:r w:rsidR="00680599">
        <w:rPr>
          <w:rStyle w:val="LBRFormsBodyChar"/>
        </w:rPr>
        <w:t>____________.</w:t>
      </w:r>
      <w:r w:rsidR="00EB5E5F">
        <w:t xml:space="preserve"> The total of all Plan payments will be $______</w:t>
      </w:r>
      <w:r w:rsidR="007C489A">
        <w:t>_</w:t>
      </w:r>
      <w:r w:rsidR="00EB5E5F">
        <w:t>__</w:t>
      </w:r>
      <w:r w:rsidR="00280915">
        <w:t xml:space="preserve">. In addition, any annual tax refunds received </w:t>
      </w:r>
      <w:proofErr w:type="gramStart"/>
      <w:r w:rsidR="00280915">
        <w:t>in excess of</w:t>
      </w:r>
      <w:proofErr w:type="gramEnd"/>
      <w:r w:rsidR="00280915">
        <w:t xml:space="preserve"> $1,200.00 shall be remitted</w:t>
      </w:r>
      <w:r w:rsidR="00AD6222">
        <w:t xml:space="preserve"> payments will</w:t>
      </w:r>
      <w:r w:rsidR="00280915">
        <w:t xml:space="preserve"> 13 Trustee as additional Plan payments.</w:t>
      </w:r>
    </w:p>
    <w:p w14:paraId="5C8DB27D" w14:textId="77777777" w:rsidR="00280915" w:rsidRDefault="00280915" w:rsidP="00280915">
      <w:pPr>
        <w:pStyle w:val="LBRFormsBody"/>
      </w:pPr>
    </w:p>
    <w:p w14:paraId="3EA845C5" w14:textId="2B380F36" w:rsidR="00280915" w:rsidRDefault="00280915" w:rsidP="00280915">
      <w:pPr>
        <w:pStyle w:val="LBRFormsBody"/>
        <w:ind w:left="1080"/>
      </w:pPr>
      <w:r>
        <w:t xml:space="preserve">The debtor shall have the duty to keep the Trustee advised as to the status of all tax returns and tax refunds, including whether the filing deadline has been extended with approval of the Internal Revenue Service. </w:t>
      </w:r>
      <w:r w:rsidR="00B639E4">
        <w:t xml:space="preserve">The debtor shall respond to the Trustee not later than sixty (60) days from the date of any written demand or inquiry from the Trustee relating to such returns or refunds. In addition, should the debtor not be required to file a tax return </w:t>
      </w:r>
      <w:proofErr w:type="gramStart"/>
      <w:r w:rsidR="00B639E4">
        <w:t>in a given year</w:t>
      </w:r>
      <w:proofErr w:type="gramEnd"/>
      <w:r w:rsidR="00B639E4">
        <w:t>, the debtor shall advise the Trustee of that fact in writing.</w:t>
      </w:r>
    </w:p>
    <w:p w14:paraId="0BA02757" w14:textId="77777777" w:rsidR="00B639E4" w:rsidRDefault="00B639E4" w:rsidP="00280915">
      <w:pPr>
        <w:pStyle w:val="LBRFormsBody"/>
        <w:ind w:left="1080"/>
      </w:pPr>
    </w:p>
    <w:p w14:paraId="3EB32043" w14:textId="120B5B90" w:rsidR="00B639E4" w:rsidRDefault="00B639E4" w:rsidP="00B639E4">
      <w:pPr>
        <w:pStyle w:val="LBRFormsBody"/>
        <w:numPr>
          <w:ilvl w:val="1"/>
          <w:numId w:val="1"/>
        </w:numPr>
      </w:pPr>
      <w:r>
        <w:t>The Plan is confirmed on an interim basis, and in due course an Objection to Certain Claims and Motion for Authorization to Pay Certain Claims will be filed which will authorize payments to creditors. The amount available for allowed unsecured claimants will be determined following notice and hearing after the bar date for filing claims has passed.</w:t>
      </w:r>
    </w:p>
    <w:p w14:paraId="1DE2AEA7" w14:textId="1C530739" w:rsidR="00CD09F9" w:rsidRDefault="00CD09F9" w:rsidP="00CD09F9">
      <w:pPr>
        <w:pStyle w:val="LBRFormsBody"/>
        <w:ind w:left="1080"/>
      </w:pPr>
      <w:r>
        <w:t xml:space="preserve"> </w:t>
      </w:r>
    </w:p>
    <w:p w14:paraId="5F90D13F" w14:textId="5D1AB3E5" w:rsidR="00CD09F9" w:rsidRDefault="00CD09F9" w:rsidP="00B639E4">
      <w:pPr>
        <w:pStyle w:val="LBRFormsBody"/>
        <w:numPr>
          <w:ilvl w:val="1"/>
          <w:numId w:val="1"/>
        </w:numPr>
      </w:pPr>
      <w:r>
        <w:t>The priority, secured, and administrative claims as of the date of this Order are as follows:</w:t>
      </w:r>
    </w:p>
    <w:p w14:paraId="4080BE46" w14:textId="77777777" w:rsidR="00CD09F9" w:rsidRDefault="00CD09F9" w:rsidP="00CD09F9">
      <w:pPr>
        <w:pStyle w:val="ListParagraph"/>
      </w:pPr>
    </w:p>
    <w:p w14:paraId="6E35653F" w14:textId="77777777" w:rsidR="00DC2678" w:rsidRDefault="00DC2678" w:rsidP="00CD09F9">
      <w:pPr>
        <w:pStyle w:val="ListParagraph"/>
      </w:pPr>
    </w:p>
    <w:p w14:paraId="5AD535E0" w14:textId="22067C02" w:rsidR="00CD09F9" w:rsidRDefault="00D478B3" w:rsidP="00B639E4">
      <w:pPr>
        <w:pStyle w:val="LBRFormsBody"/>
        <w:numPr>
          <w:ilvl w:val="1"/>
          <w:numId w:val="1"/>
        </w:numPr>
      </w:pPr>
      <w:r>
        <w:t>Secured claims with regularly scheduled payments to be made directly by the debtor:</w:t>
      </w:r>
    </w:p>
    <w:p w14:paraId="29E6AFAD" w14:textId="73B4DFA3" w:rsidR="00252911" w:rsidRDefault="00252911" w:rsidP="00D478B3">
      <w:pPr>
        <w:pStyle w:val="ListParagraph"/>
      </w:pPr>
      <w:r>
        <w:br w:type="page"/>
      </w:r>
    </w:p>
    <w:p w14:paraId="648A54DE" w14:textId="7B4013A9" w:rsidR="00D478B3" w:rsidRDefault="00D478B3" w:rsidP="00D478B3">
      <w:pPr>
        <w:pStyle w:val="LBRFormsBody"/>
        <w:numPr>
          <w:ilvl w:val="0"/>
          <w:numId w:val="1"/>
        </w:numPr>
        <w:rPr>
          <w:b/>
          <w:bCs/>
        </w:rPr>
      </w:pPr>
      <w:r w:rsidRPr="00D478B3">
        <w:rPr>
          <w:b/>
          <w:bCs/>
        </w:rPr>
        <w:lastRenderedPageBreak/>
        <w:t>Special Provisions:</w:t>
      </w:r>
    </w:p>
    <w:p w14:paraId="2963871E" w14:textId="528733DB" w:rsidR="00DC2678" w:rsidRPr="005A746C" w:rsidRDefault="00224E0F" w:rsidP="00DC2678">
      <w:pPr>
        <w:pStyle w:val="LBRFormsBody"/>
        <w:ind w:left="360"/>
      </w:pPr>
      <w:r w:rsidRPr="005A746C">
        <w:t>N/A</w:t>
      </w:r>
    </w:p>
    <w:p w14:paraId="69198CEE" w14:textId="5D83A671" w:rsidR="00D478B3" w:rsidRDefault="00D478B3" w:rsidP="00224E0F">
      <w:pPr>
        <w:pStyle w:val="LBRFormsBody"/>
      </w:pPr>
    </w:p>
    <w:p w14:paraId="44CF9F5B" w14:textId="60EF7F4E" w:rsidR="00D478B3" w:rsidRPr="00D478B3" w:rsidRDefault="00D478B3" w:rsidP="00D478B3">
      <w:pPr>
        <w:pStyle w:val="LBRFormsBody"/>
        <w:numPr>
          <w:ilvl w:val="0"/>
          <w:numId w:val="1"/>
        </w:numPr>
        <w:rPr>
          <w:b/>
          <w:bCs/>
        </w:rPr>
      </w:pPr>
      <w:r w:rsidRPr="00D478B3">
        <w:rPr>
          <w:b/>
          <w:bCs/>
        </w:rPr>
        <w:t>It is FURTHER ORDERED as follows:</w:t>
      </w:r>
    </w:p>
    <w:p w14:paraId="29EB8774" w14:textId="77777777" w:rsidR="00D478B3" w:rsidRDefault="00D478B3" w:rsidP="00D478B3">
      <w:pPr>
        <w:pStyle w:val="ListParagraph"/>
      </w:pPr>
    </w:p>
    <w:p w14:paraId="483B6702" w14:textId="3C1F09EB" w:rsidR="00D478B3" w:rsidRDefault="00603E20" w:rsidP="00D478B3">
      <w:pPr>
        <w:pStyle w:val="LBRFormsBody"/>
        <w:numPr>
          <w:ilvl w:val="1"/>
          <w:numId w:val="1"/>
        </w:numPr>
      </w:pPr>
      <w:r>
        <w:t>If the Plan contemplates litigation or the ale of assets as a source of funding, the debtor shal</w:t>
      </w:r>
      <w:r w:rsidR="00252911">
        <w:t>l</w:t>
      </w:r>
      <w:r>
        <w:t xml:space="preserve"> file application(s) to employ the necessary professionals within </w:t>
      </w:r>
      <w:r w:rsidR="005B3F7E">
        <w:t>thirty (</w:t>
      </w:r>
      <w:r>
        <w:t>30</w:t>
      </w:r>
      <w:r w:rsidR="005B3F7E">
        <w:t>)</w:t>
      </w:r>
      <w:r>
        <w:t xml:space="preserve"> days of the date of this order.</w:t>
      </w:r>
    </w:p>
    <w:p w14:paraId="476F8625" w14:textId="33A35F37" w:rsidR="00603E20" w:rsidRDefault="00603E20" w:rsidP="00603E20">
      <w:pPr>
        <w:pStyle w:val="LBRFormsBody"/>
        <w:ind w:left="720"/>
      </w:pPr>
    </w:p>
    <w:p w14:paraId="71931BEE" w14:textId="695B42E8" w:rsidR="00603E20" w:rsidRDefault="002A67D6" w:rsidP="00D478B3">
      <w:pPr>
        <w:pStyle w:val="LBRFormsBody"/>
        <w:numPr>
          <w:ilvl w:val="1"/>
          <w:numId w:val="1"/>
        </w:numPr>
      </w:pPr>
      <w:r>
        <w:t xml:space="preserve">As soon as practicable after the claims bar date, but not later than </w:t>
      </w:r>
      <w:r w:rsidR="005B3F7E">
        <w:t>ninety (</w:t>
      </w:r>
      <w:r>
        <w:t>90</w:t>
      </w:r>
      <w:r w:rsidR="005B3F7E">
        <w:t>)</w:t>
      </w:r>
      <w:r>
        <w:t xml:space="preserve"> days thereafter, the Trustee shall file an Objection to Certain Claims and Motion for Authorization to Pay Certain Claims and, if warranted, a Motion to Avoid Judicial Liens. Upon entry of an Order on such motion(s), the Plan shall be deemed amended to conform to the Order. Failure to file a motion seeking avoidance of judicial </w:t>
      </w:r>
      <w:r w:rsidR="00170567">
        <w:t xml:space="preserve">liens within the time provided by this paragraph does not bar such a motion </w:t>
      </w:r>
      <w:proofErr w:type="gramStart"/>
      <w:r w:rsidR="00170567">
        <w:t>at a later time</w:t>
      </w:r>
      <w:proofErr w:type="gramEnd"/>
      <w:r w:rsidR="00170567">
        <w:t>.</w:t>
      </w:r>
    </w:p>
    <w:p w14:paraId="28C505CD" w14:textId="77777777" w:rsidR="00170567" w:rsidRDefault="00170567" w:rsidP="00170567">
      <w:pPr>
        <w:pStyle w:val="ListParagraph"/>
      </w:pPr>
    </w:p>
    <w:p w14:paraId="5FE67FE3" w14:textId="29DB77E7" w:rsidR="00170567" w:rsidRDefault="00170567" w:rsidP="00D478B3">
      <w:pPr>
        <w:pStyle w:val="LBRFormsBody"/>
        <w:numPr>
          <w:ilvl w:val="1"/>
          <w:numId w:val="1"/>
        </w:numPr>
      </w:pPr>
      <w:r>
        <w:t xml:space="preserve">Except as otherwise addressed in the Objection to  Certain Claims and Motion for Authorization to Pay Certain Claims, all objections to claims, all actions to determine the </w:t>
      </w:r>
      <w:proofErr w:type="spellStart"/>
      <w:r>
        <w:t>avoidability</w:t>
      </w:r>
      <w:proofErr w:type="spellEnd"/>
      <w:r>
        <w:t>, priority</w:t>
      </w:r>
      <w:r w:rsidR="00D15E40">
        <w:t xml:space="preserve"> or extent of liens, all actions concerning the allowance or amount of claims entitled to priority under Sec. 507, and all actions to determine value of collateral</w:t>
      </w:r>
      <w:r w:rsidR="00EA21AA">
        <w:t xml:space="preserve"> pursuant to Sec. 506, shall be filed no later than </w:t>
      </w:r>
      <w:r w:rsidR="005B3F7E">
        <w:t>thirty (</w:t>
      </w:r>
      <w:r w:rsidR="00EA21AA">
        <w:t>30</w:t>
      </w:r>
      <w:r w:rsidR="005B3F7E">
        <w:t>)</w:t>
      </w:r>
      <w:r w:rsidR="00EA21AA">
        <w:t xml:space="preserve"> days after the Objection to  Certain Claims and Motion for Authorization to Pay Certain Claims is filed.</w:t>
      </w:r>
    </w:p>
    <w:p w14:paraId="338A8503" w14:textId="77777777" w:rsidR="00EA21AA" w:rsidRDefault="00EA21AA" w:rsidP="00EA21AA">
      <w:pPr>
        <w:pStyle w:val="ListParagraph"/>
      </w:pPr>
    </w:p>
    <w:p w14:paraId="0C4AFAF7" w14:textId="56398DD3" w:rsidR="00EA21AA" w:rsidRDefault="00195179" w:rsidP="00195179">
      <w:pPr>
        <w:pStyle w:val="LBRFormsBody"/>
        <w:ind w:left="1440"/>
      </w:pPr>
      <w:r>
        <w:rPr>
          <w:b/>
          <w:bCs/>
        </w:rPr>
        <w:t>ORDER:</w:t>
      </w:r>
    </w:p>
    <w:p w14:paraId="7A28E05F" w14:textId="77777777" w:rsidR="00195179" w:rsidRDefault="00195179" w:rsidP="00195179">
      <w:pPr>
        <w:pStyle w:val="LBRFormsBody"/>
        <w:ind w:left="1440"/>
      </w:pPr>
    </w:p>
    <w:p w14:paraId="32B2952A" w14:textId="68E226FA" w:rsidR="00195179" w:rsidRDefault="00195179" w:rsidP="00195179">
      <w:pPr>
        <w:pStyle w:val="LBRFormsBody"/>
        <w:ind w:left="1440"/>
        <w:rPr>
          <w:rStyle w:val="LBRFormsBodyChar"/>
        </w:rPr>
      </w:pPr>
      <w:r>
        <w:tab/>
        <w:t xml:space="preserve">After due consideration, the debtor’s Plan dated </w:t>
      </w:r>
      <w:r w:rsidR="00680599">
        <w:rPr>
          <w:rStyle w:val="LBRFormsBodyChar"/>
        </w:rPr>
        <w:t>____________</w:t>
      </w:r>
      <w:r w:rsidR="00A536B6">
        <w:rPr>
          <w:rStyle w:val="LBRFormsBodyChar"/>
        </w:rPr>
        <w:t xml:space="preserve"> is hereby confirmed.</w:t>
      </w:r>
    </w:p>
    <w:p w14:paraId="750363E4" w14:textId="77777777" w:rsidR="00A536B6" w:rsidRDefault="00A536B6" w:rsidP="00195179">
      <w:pPr>
        <w:pStyle w:val="LBRFormsBody"/>
        <w:ind w:left="1440"/>
        <w:rPr>
          <w:rStyle w:val="LBRFormsBodyChar"/>
        </w:rPr>
      </w:pPr>
    </w:p>
    <w:p w14:paraId="220D7A9D" w14:textId="77777777" w:rsidR="0038199D" w:rsidRDefault="0038199D" w:rsidP="00195179">
      <w:pPr>
        <w:pStyle w:val="LBRFormsBody"/>
        <w:ind w:left="1440"/>
        <w:rPr>
          <w:rStyle w:val="LBRFormsBodyChar"/>
        </w:rPr>
      </w:pPr>
    </w:p>
    <w:p w14:paraId="39637271" w14:textId="77777777" w:rsidR="00A536B6" w:rsidRDefault="00A536B6" w:rsidP="00195179">
      <w:pPr>
        <w:pStyle w:val="LBRFormsBody"/>
        <w:ind w:left="1440"/>
        <w:rPr>
          <w:rStyle w:val="LBRFormsBodyChar"/>
        </w:rPr>
      </w:pPr>
    </w:p>
    <w:p w14:paraId="69C6BCCC" w14:textId="5F6B9265" w:rsidR="00A536B6" w:rsidRDefault="00A536B6" w:rsidP="00195179">
      <w:pPr>
        <w:pStyle w:val="LBRFormsBody"/>
        <w:ind w:left="1440"/>
        <w:rPr>
          <w:rStyle w:val="LBRFormsBodyChar"/>
        </w:rPr>
      </w:pPr>
      <w:r>
        <w:rPr>
          <w:rStyle w:val="LBRFormsBodyChar"/>
        </w:rPr>
        <w:t>Date: ____________</w:t>
      </w:r>
      <w:r w:rsidR="0038199D">
        <w:rPr>
          <w:rStyle w:val="LBRFormsBodyChar"/>
        </w:rPr>
        <w:t>_______</w:t>
      </w:r>
      <w:r w:rsidR="00223EFF">
        <w:rPr>
          <w:rStyle w:val="LBRFormsBodyChar"/>
        </w:rPr>
        <w:tab/>
      </w:r>
      <w:r w:rsidR="00223EFF">
        <w:rPr>
          <w:rStyle w:val="LBRFormsBodyChar"/>
        </w:rPr>
        <w:tab/>
      </w:r>
      <w:r w:rsidR="00223EFF">
        <w:rPr>
          <w:rStyle w:val="LBRFormsBodyChar"/>
        </w:rPr>
        <w:tab/>
        <w:t>____________________________</w:t>
      </w:r>
      <w:r w:rsidR="0038199D">
        <w:rPr>
          <w:rStyle w:val="LBRFormsBodyChar"/>
        </w:rPr>
        <w:t>__</w:t>
      </w:r>
    </w:p>
    <w:p w14:paraId="6485F26D" w14:textId="38F173C2" w:rsidR="00223EFF" w:rsidRDefault="00223EFF" w:rsidP="00195179">
      <w:pPr>
        <w:pStyle w:val="LBRFormsBody"/>
        <w:ind w:left="1440"/>
        <w:rPr>
          <w:rStyle w:val="LBRFormsBodyChar"/>
        </w:rPr>
      </w:pPr>
      <w:r>
        <w:rPr>
          <w:rStyle w:val="LBRFormsBodyChar"/>
        </w:rPr>
        <w:tab/>
      </w:r>
      <w:r>
        <w:rPr>
          <w:rStyle w:val="LBRFormsBodyChar"/>
        </w:rPr>
        <w:tab/>
      </w:r>
      <w:r>
        <w:rPr>
          <w:rStyle w:val="LBRFormsBodyChar"/>
        </w:rPr>
        <w:tab/>
      </w:r>
      <w:r>
        <w:rPr>
          <w:rStyle w:val="LBRFormsBodyChar"/>
        </w:rPr>
        <w:tab/>
      </w:r>
      <w:r>
        <w:rPr>
          <w:rStyle w:val="LBRFormsBodyChar"/>
        </w:rPr>
        <w:tab/>
      </w:r>
      <w:r>
        <w:rPr>
          <w:rStyle w:val="LBRFormsBodyChar"/>
        </w:rPr>
        <w:tab/>
        <w:t>Kimberly Bacher</w:t>
      </w:r>
    </w:p>
    <w:p w14:paraId="73A2C0F4" w14:textId="455955FD" w:rsidR="00223EFF" w:rsidRPr="00195179" w:rsidRDefault="00223EFF" w:rsidP="00195179">
      <w:pPr>
        <w:pStyle w:val="LBRFormsBody"/>
        <w:ind w:left="1440"/>
      </w:pPr>
      <w:r>
        <w:rPr>
          <w:rStyle w:val="LBRFormsBodyChar"/>
        </w:rPr>
        <w:tab/>
      </w:r>
      <w:r>
        <w:rPr>
          <w:rStyle w:val="LBRFormsBodyChar"/>
        </w:rPr>
        <w:tab/>
      </w:r>
      <w:r>
        <w:rPr>
          <w:rStyle w:val="LBRFormsBodyChar"/>
        </w:rPr>
        <w:tab/>
      </w:r>
      <w:r>
        <w:rPr>
          <w:rStyle w:val="LBRFormsBodyChar"/>
        </w:rPr>
        <w:tab/>
      </w:r>
      <w:r>
        <w:rPr>
          <w:rStyle w:val="LBRFormsBodyChar"/>
        </w:rPr>
        <w:tab/>
      </w:r>
      <w:r>
        <w:rPr>
          <w:rStyle w:val="LBRFormsBodyChar"/>
        </w:rPr>
        <w:tab/>
        <w:t>Chief Bankruptcy Judge</w:t>
      </w:r>
    </w:p>
    <w:sectPr w:rsidR="00223EFF" w:rsidRPr="00195179" w:rsidSect="00EE5A7A">
      <w:footerReference w:type="default" r:id="rId10"/>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5B1B" w14:textId="77777777" w:rsidR="00CA5A8F" w:rsidRDefault="00CA5A8F">
      <w:pPr>
        <w:spacing w:line="240" w:lineRule="auto"/>
      </w:pPr>
      <w:r>
        <w:separator/>
      </w:r>
    </w:p>
  </w:endnote>
  <w:endnote w:type="continuationSeparator" w:id="0">
    <w:p w14:paraId="3775E92D" w14:textId="77777777" w:rsidR="00CA5A8F" w:rsidRDefault="00CA5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9896" w14:textId="045E7BC3" w:rsidR="00E074A5" w:rsidRPr="003A7102" w:rsidRDefault="00E074A5">
    <w:pPr>
      <w:pStyle w:val="Footer"/>
      <w:rPr>
        <w:rFonts w:ascii="Times New Roman" w:hAnsi="Times New Roman" w:cs="Times New Roman"/>
      </w:rPr>
    </w:pPr>
    <w:r w:rsidRPr="00F55B22">
      <w:rPr>
        <w:rFonts w:ascii="Times New Roman" w:hAnsi="Times New Roman" w:cs="Times New Roman"/>
      </w:rPr>
      <w:t>LBF 3015-1</w:t>
    </w:r>
    <w:r w:rsidR="00BA772C">
      <w:rPr>
        <w:rFonts w:ascii="Times New Roman" w:hAnsi="Times New Roman" w:cs="Times New Roman"/>
      </w:rPr>
      <w:t>D</w:t>
    </w:r>
    <w:r w:rsidRPr="00F55B22">
      <w:rPr>
        <w:rFonts w:ascii="Times New Roman" w:hAnsi="Times New Roman" w:cs="Times New Roman"/>
      </w:rPr>
      <w:t xml:space="preserve"> (Eff. </w:t>
    </w:r>
    <w:r w:rsidR="00E2638A">
      <w:rPr>
        <w:rFonts w:ascii="Times New Roman" w:hAnsi="Times New Roman" w:cs="Times New Roman"/>
      </w:rPr>
      <w:t>02/01/2026</w:t>
    </w:r>
    <w:r w:rsidRPr="00F55B22">
      <w:rPr>
        <w:rFonts w:ascii="Times New Roman" w:hAnsi="Times New Roman"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1EF0" w14:textId="77777777" w:rsidR="00CA5A8F" w:rsidRDefault="00CA5A8F">
      <w:pPr>
        <w:spacing w:line="240" w:lineRule="auto"/>
      </w:pPr>
      <w:r>
        <w:separator/>
      </w:r>
    </w:p>
  </w:footnote>
  <w:footnote w:type="continuationSeparator" w:id="0">
    <w:p w14:paraId="77733932" w14:textId="77777777" w:rsidR="00CA5A8F" w:rsidRDefault="00CA5A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C25C7"/>
    <w:multiLevelType w:val="multilevel"/>
    <w:tmpl w:val="ECFE9470"/>
    <w:numStyleLink w:val="Style1"/>
  </w:abstractNum>
  <w:abstractNum w:abstractNumId="1" w15:restartNumberingAfterBreak="0">
    <w:nsid w:val="52F0795F"/>
    <w:multiLevelType w:val="multilevel"/>
    <w:tmpl w:val="ECFE9470"/>
    <w:styleLink w:val="Style1"/>
    <w:lvl w:ilvl="0">
      <w:start w:val="1"/>
      <w:numFmt w:val="decimal"/>
      <w:lvlText w:val="%1."/>
      <w:lvlJc w:val="left"/>
      <w:pPr>
        <w:ind w:left="360" w:hanging="360"/>
      </w:pPr>
      <w:rPr>
        <w:rFonts w:hint="default"/>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51845721">
    <w:abstractNumId w:val="0"/>
  </w:num>
  <w:num w:numId="2" w16cid:durableId="6030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A3"/>
    <w:rsid w:val="00047BEB"/>
    <w:rsid w:val="000D6486"/>
    <w:rsid w:val="001071D6"/>
    <w:rsid w:val="001633C1"/>
    <w:rsid w:val="00170567"/>
    <w:rsid w:val="001823F7"/>
    <w:rsid w:val="00182BE0"/>
    <w:rsid w:val="00195179"/>
    <w:rsid w:val="001C35D9"/>
    <w:rsid w:val="00205AD3"/>
    <w:rsid w:val="00206177"/>
    <w:rsid w:val="00223EFF"/>
    <w:rsid w:val="00224E0F"/>
    <w:rsid w:val="00252911"/>
    <w:rsid w:val="002563B7"/>
    <w:rsid w:val="00280915"/>
    <w:rsid w:val="00297C8F"/>
    <w:rsid w:val="002A67D6"/>
    <w:rsid w:val="002E5D89"/>
    <w:rsid w:val="002F4153"/>
    <w:rsid w:val="003455F1"/>
    <w:rsid w:val="00375D56"/>
    <w:rsid w:val="0038199D"/>
    <w:rsid w:val="003A1E84"/>
    <w:rsid w:val="003B5585"/>
    <w:rsid w:val="003C26A3"/>
    <w:rsid w:val="004102AE"/>
    <w:rsid w:val="00422AAD"/>
    <w:rsid w:val="004442DE"/>
    <w:rsid w:val="00450057"/>
    <w:rsid w:val="00452C72"/>
    <w:rsid w:val="00454505"/>
    <w:rsid w:val="00473B25"/>
    <w:rsid w:val="0047458D"/>
    <w:rsid w:val="00475DDA"/>
    <w:rsid w:val="00493A67"/>
    <w:rsid w:val="004A3C3B"/>
    <w:rsid w:val="00535F5E"/>
    <w:rsid w:val="00563087"/>
    <w:rsid w:val="005705F9"/>
    <w:rsid w:val="0059064B"/>
    <w:rsid w:val="005A746C"/>
    <w:rsid w:val="005B3F7E"/>
    <w:rsid w:val="005D1F98"/>
    <w:rsid w:val="005F4051"/>
    <w:rsid w:val="00603E20"/>
    <w:rsid w:val="00612FCF"/>
    <w:rsid w:val="00636D1A"/>
    <w:rsid w:val="0065002E"/>
    <w:rsid w:val="00680599"/>
    <w:rsid w:val="00683E7A"/>
    <w:rsid w:val="006861BF"/>
    <w:rsid w:val="00720509"/>
    <w:rsid w:val="00725DFA"/>
    <w:rsid w:val="007677CB"/>
    <w:rsid w:val="007A4793"/>
    <w:rsid w:val="007C489A"/>
    <w:rsid w:val="007C7864"/>
    <w:rsid w:val="008660B1"/>
    <w:rsid w:val="008C26EF"/>
    <w:rsid w:val="008D53B7"/>
    <w:rsid w:val="00904A23"/>
    <w:rsid w:val="0091049B"/>
    <w:rsid w:val="00950C3A"/>
    <w:rsid w:val="009827A0"/>
    <w:rsid w:val="009E0433"/>
    <w:rsid w:val="00A14F00"/>
    <w:rsid w:val="00A536B6"/>
    <w:rsid w:val="00A950D1"/>
    <w:rsid w:val="00AC7F52"/>
    <w:rsid w:val="00AD6222"/>
    <w:rsid w:val="00AD69AB"/>
    <w:rsid w:val="00AE5FEA"/>
    <w:rsid w:val="00B5625C"/>
    <w:rsid w:val="00B639E4"/>
    <w:rsid w:val="00B65CEA"/>
    <w:rsid w:val="00BA061E"/>
    <w:rsid w:val="00BA4FC5"/>
    <w:rsid w:val="00BA772C"/>
    <w:rsid w:val="00BC5383"/>
    <w:rsid w:val="00BF65E7"/>
    <w:rsid w:val="00C475BB"/>
    <w:rsid w:val="00C721E1"/>
    <w:rsid w:val="00C84FBB"/>
    <w:rsid w:val="00C918C8"/>
    <w:rsid w:val="00CA5A8F"/>
    <w:rsid w:val="00CD09F9"/>
    <w:rsid w:val="00CD499A"/>
    <w:rsid w:val="00D15E40"/>
    <w:rsid w:val="00D478B3"/>
    <w:rsid w:val="00DA51CA"/>
    <w:rsid w:val="00DC2678"/>
    <w:rsid w:val="00DE61F9"/>
    <w:rsid w:val="00E074A5"/>
    <w:rsid w:val="00E2638A"/>
    <w:rsid w:val="00E26D56"/>
    <w:rsid w:val="00E95799"/>
    <w:rsid w:val="00EA21AA"/>
    <w:rsid w:val="00EB5E5F"/>
    <w:rsid w:val="00EE5A7A"/>
    <w:rsid w:val="00F25841"/>
    <w:rsid w:val="00F55B22"/>
    <w:rsid w:val="00F56F0F"/>
    <w:rsid w:val="00F9683B"/>
    <w:rsid w:val="00FE4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D50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4A5"/>
  </w:style>
  <w:style w:type="paragraph" w:styleId="Heading1">
    <w:name w:val="heading 1"/>
    <w:basedOn w:val="Normal"/>
    <w:next w:val="Normal"/>
    <w:link w:val="Heading1Char"/>
    <w:uiPriority w:val="9"/>
    <w:qFormat/>
    <w:rsid w:val="003C2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6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6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6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6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6A3"/>
    <w:rPr>
      <w:rFonts w:eastAsiaTheme="majorEastAsia" w:cstheme="majorBidi"/>
      <w:color w:val="272727" w:themeColor="text1" w:themeTint="D8"/>
    </w:rPr>
  </w:style>
  <w:style w:type="paragraph" w:styleId="Title">
    <w:name w:val="Title"/>
    <w:basedOn w:val="Normal"/>
    <w:next w:val="Normal"/>
    <w:link w:val="TitleChar"/>
    <w:uiPriority w:val="10"/>
    <w:qFormat/>
    <w:rsid w:val="003C2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6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6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26A3"/>
    <w:rPr>
      <w:i/>
      <w:iCs/>
      <w:color w:val="404040" w:themeColor="text1" w:themeTint="BF"/>
    </w:rPr>
  </w:style>
  <w:style w:type="paragraph" w:styleId="ListParagraph">
    <w:name w:val="List Paragraph"/>
    <w:basedOn w:val="Normal"/>
    <w:uiPriority w:val="34"/>
    <w:qFormat/>
    <w:rsid w:val="003C26A3"/>
    <w:pPr>
      <w:ind w:left="720"/>
      <w:contextualSpacing/>
    </w:pPr>
  </w:style>
  <w:style w:type="character" w:styleId="IntenseEmphasis">
    <w:name w:val="Intense Emphasis"/>
    <w:basedOn w:val="DefaultParagraphFont"/>
    <w:uiPriority w:val="21"/>
    <w:qFormat/>
    <w:rsid w:val="003C26A3"/>
    <w:rPr>
      <w:i/>
      <w:iCs/>
      <w:color w:val="0F4761" w:themeColor="accent1" w:themeShade="BF"/>
    </w:rPr>
  </w:style>
  <w:style w:type="paragraph" w:styleId="IntenseQuote">
    <w:name w:val="Intense Quote"/>
    <w:basedOn w:val="Normal"/>
    <w:next w:val="Normal"/>
    <w:link w:val="IntenseQuoteChar"/>
    <w:uiPriority w:val="30"/>
    <w:qFormat/>
    <w:rsid w:val="003C2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6A3"/>
    <w:rPr>
      <w:i/>
      <w:iCs/>
      <w:color w:val="0F4761" w:themeColor="accent1" w:themeShade="BF"/>
    </w:rPr>
  </w:style>
  <w:style w:type="character" w:styleId="IntenseReference">
    <w:name w:val="Intense Reference"/>
    <w:basedOn w:val="DefaultParagraphFont"/>
    <w:uiPriority w:val="32"/>
    <w:qFormat/>
    <w:rsid w:val="003C26A3"/>
    <w:rPr>
      <w:b/>
      <w:bCs/>
      <w:smallCaps/>
      <w:color w:val="0F4761" w:themeColor="accent1" w:themeShade="BF"/>
      <w:spacing w:val="5"/>
    </w:rPr>
  </w:style>
  <w:style w:type="paragraph" w:customStyle="1" w:styleId="LBRUSBC-DNH">
    <w:name w:val="LBR USBC - DNH"/>
    <w:basedOn w:val="Normal"/>
    <w:qFormat/>
    <w:rsid w:val="00E074A5"/>
    <w:pPr>
      <w:jc w:val="center"/>
    </w:pPr>
    <w:rPr>
      <w:rFonts w:ascii="Times New Roman" w:hAnsi="Times New Roman"/>
    </w:rPr>
  </w:style>
  <w:style w:type="paragraph" w:customStyle="1" w:styleId="LBRFormName">
    <w:name w:val="LBR Form Name"/>
    <w:basedOn w:val="Normal"/>
    <w:qFormat/>
    <w:rsid w:val="00E074A5"/>
    <w:pPr>
      <w:jc w:val="center"/>
    </w:pPr>
    <w:rPr>
      <w:rFonts w:ascii="Times New Roman" w:hAnsi="Times New Roman"/>
      <w:b/>
      <w:u w:val="single"/>
    </w:rPr>
  </w:style>
  <w:style w:type="paragraph" w:customStyle="1" w:styleId="LBRFormsCaption">
    <w:name w:val="LBR Forms Caption"/>
    <w:basedOn w:val="Normal"/>
    <w:link w:val="LBRFormsCaptionChar"/>
    <w:qFormat/>
    <w:rsid w:val="00E074A5"/>
    <w:rPr>
      <w:rFonts w:ascii="Times New Roman" w:hAnsi="Times New Roman"/>
      <w:sz w:val="20"/>
    </w:rPr>
  </w:style>
  <w:style w:type="character" w:customStyle="1" w:styleId="LBRFormsCaptionChar">
    <w:name w:val="LBR Forms Caption Char"/>
    <w:basedOn w:val="DefaultParagraphFont"/>
    <w:link w:val="LBRFormsCaption"/>
    <w:rsid w:val="00E074A5"/>
    <w:rPr>
      <w:rFonts w:ascii="Times New Roman" w:hAnsi="Times New Roman"/>
      <w:sz w:val="20"/>
    </w:rPr>
  </w:style>
  <w:style w:type="paragraph" w:customStyle="1" w:styleId="LBRFormsBody">
    <w:name w:val="LBR Forms Body"/>
    <w:basedOn w:val="Normal"/>
    <w:link w:val="LBRFormsBodyChar"/>
    <w:qFormat/>
    <w:rsid w:val="00E074A5"/>
    <w:pPr>
      <w:jc w:val="both"/>
    </w:pPr>
    <w:rPr>
      <w:rFonts w:ascii="Times New Roman" w:hAnsi="Times New Roman"/>
    </w:rPr>
  </w:style>
  <w:style w:type="character" w:customStyle="1" w:styleId="LBRFormsBodyChar">
    <w:name w:val="LBR Forms Body Char"/>
    <w:basedOn w:val="DefaultParagraphFont"/>
    <w:link w:val="LBRFormsBody"/>
    <w:rsid w:val="00E074A5"/>
    <w:rPr>
      <w:rFonts w:ascii="Times New Roman" w:hAnsi="Times New Roman"/>
    </w:rPr>
  </w:style>
  <w:style w:type="paragraph" w:styleId="Footer">
    <w:name w:val="footer"/>
    <w:basedOn w:val="Normal"/>
    <w:link w:val="FooterChar"/>
    <w:uiPriority w:val="99"/>
    <w:unhideWhenUsed/>
    <w:rsid w:val="00E074A5"/>
    <w:pPr>
      <w:tabs>
        <w:tab w:val="center" w:pos="4680"/>
        <w:tab w:val="right" w:pos="9360"/>
      </w:tabs>
      <w:spacing w:line="240" w:lineRule="auto"/>
    </w:pPr>
  </w:style>
  <w:style w:type="character" w:customStyle="1" w:styleId="FooterChar">
    <w:name w:val="Footer Char"/>
    <w:basedOn w:val="DefaultParagraphFont"/>
    <w:link w:val="Footer"/>
    <w:uiPriority w:val="99"/>
    <w:rsid w:val="00E074A5"/>
  </w:style>
  <w:style w:type="paragraph" w:styleId="Header">
    <w:name w:val="header"/>
    <w:basedOn w:val="Normal"/>
    <w:link w:val="HeaderChar"/>
    <w:uiPriority w:val="99"/>
    <w:unhideWhenUsed/>
    <w:rsid w:val="00B5625C"/>
    <w:pPr>
      <w:tabs>
        <w:tab w:val="center" w:pos="4680"/>
        <w:tab w:val="right" w:pos="9360"/>
      </w:tabs>
      <w:spacing w:line="240" w:lineRule="auto"/>
    </w:pPr>
  </w:style>
  <w:style w:type="character" w:customStyle="1" w:styleId="HeaderChar">
    <w:name w:val="Header Char"/>
    <w:basedOn w:val="DefaultParagraphFont"/>
    <w:link w:val="Header"/>
    <w:uiPriority w:val="99"/>
    <w:rsid w:val="00B5625C"/>
  </w:style>
  <w:style w:type="paragraph" w:styleId="Revision">
    <w:name w:val="Revision"/>
    <w:hidden/>
    <w:uiPriority w:val="99"/>
    <w:semiHidden/>
    <w:rsid w:val="00A14F00"/>
    <w:pPr>
      <w:spacing w:line="240" w:lineRule="auto"/>
    </w:pPr>
  </w:style>
  <w:style w:type="character" w:styleId="Hyperlink">
    <w:name w:val="Hyperlink"/>
    <w:basedOn w:val="DefaultParagraphFont"/>
    <w:uiPriority w:val="99"/>
    <w:unhideWhenUsed/>
    <w:rsid w:val="00A14F00"/>
    <w:rPr>
      <w:color w:val="467886" w:themeColor="hyperlink"/>
      <w:u w:val="single"/>
    </w:rPr>
  </w:style>
  <w:style w:type="character" w:styleId="UnresolvedMention">
    <w:name w:val="Unresolved Mention"/>
    <w:basedOn w:val="DefaultParagraphFont"/>
    <w:uiPriority w:val="99"/>
    <w:semiHidden/>
    <w:unhideWhenUsed/>
    <w:rsid w:val="001633C1"/>
    <w:rPr>
      <w:color w:val="605E5C"/>
      <w:shd w:val="clear" w:color="auto" w:fill="E1DFDD"/>
    </w:rPr>
  </w:style>
  <w:style w:type="numbering" w:customStyle="1" w:styleId="Style1">
    <w:name w:val="Style1"/>
    <w:uiPriority w:val="99"/>
    <w:rsid w:val="00422AAD"/>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olidays xmlns="6933375a-670c-4f51-9be4-e5aa0ef77b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4881D65539EC41B853F4DC559EE55B" ma:contentTypeVersion="4" ma:contentTypeDescription="Create a new document." ma:contentTypeScope="" ma:versionID="78adb28c78950b4f5f26c9671584d57c">
  <xsd:schema xmlns:xsd="http://www.w3.org/2001/XMLSchema" xmlns:xs="http://www.w3.org/2001/XMLSchema" xmlns:p="http://schemas.microsoft.com/office/2006/metadata/properties" xmlns:ns2="6933375a-670c-4f51-9be4-e5aa0ef77bd4" xmlns:ns3="3663d0b3-d40e-4ecd-8669-0e5ba75102cf" targetNamespace="http://schemas.microsoft.com/office/2006/metadata/properties" ma:root="true" ma:fieldsID="27270d5fefff2d144faefa37f0405139" ns2:_="" ns3:_="">
    <xsd:import namespace="6933375a-670c-4f51-9be4-e5aa0ef77bd4"/>
    <xsd:import namespace="3663d0b3-d40e-4ecd-8669-0e5ba75102cf"/>
    <xsd:element name="properties">
      <xsd:complexType>
        <xsd:sequence>
          <xsd:element name="documentManagement">
            <xsd:complexType>
              <xsd:all>
                <xsd:element ref="ns2:Holidays" minOccurs="0"/>
                <xsd:element ref="ns2:Holidays_x003a_Day_x0020_of_x0020_the_x0020_Week" minOccurs="0"/>
                <xsd:element ref="ns2:Holidays_x003a_Title" minOccurs="0"/>
                <xsd:element ref="ns2:Holidays_x003a_Dat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3375a-670c-4f51-9be4-e5aa0ef77bd4" elementFormDefault="qualified">
    <xsd:import namespace="http://schemas.microsoft.com/office/2006/documentManagement/types"/>
    <xsd:import namespace="http://schemas.microsoft.com/office/infopath/2007/PartnerControls"/>
    <xsd:element name="Holidays" ma:index="8" nillable="true" ma:displayName="Holidays" ma:list="{073cab74-0089-4306-8204-2edc2c9f5964}" ma:internalName="Holidays" ma:showField="Title" ma:web="6933375a-670c-4f51-9be4-e5aa0ef77bd4">
      <xsd:simpleType>
        <xsd:restriction base="dms:Lookup"/>
      </xsd:simpleType>
    </xsd:element>
    <xsd:element name="Holidays_x003a_Day_x0020_of_x0020_the_x0020_Week" ma:index="9" nillable="true" ma:displayName="Holidays:Day of the Week" ma:list="{073cab74-0089-4306-8204-2edc2c9f5964}" ma:internalName="Holidays_x003A_Day_x0020_of_x0020_the_x0020_Week" ma:readOnly="true" ma:showField="Day_x0020_of_x0020_Week" ma:web="6933375a-670c-4f51-9be4-e5aa0ef77bd4">
      <xsd:simpleType>
        <xsd:restriction base="dms:Lookup"/>
      </xsd:simpleType>
    </xsd:element>
    <xsd:element name="Holidays_x003a_Title" ma:index="10" nillable="true" ma:displayName="Holidays:Title" ma:list="{073cab74-0089-4306-8204-2edc2c9f5964}" ma:internalName="Holidays_x003A_Title" ma:readOnly="true" ma:showField="Title" ma:web="6933375a-670c-4f51-9be4-e5aa0ef77bd4">
      <xsd:simpleType>
        <xsd:restriction base="dms:Lookup"/>
      </xsd:simpleType>
    </xsd:element>
    <xsd:element name="Holidays_x003a_Date" ma:index="11" nillable="true" ma:displayName="Holidays:Date" ma:list="{073cab74-0089-4306-8204-2edc2c9f5964}" ma:internalName="Holidays_x003A_Date" ma:readOnly="true" ma:showField="zgyl" ma:web="6933375a-670c-4f51-9be4-e5aa0ef77bd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663d0b3-d40e-4ecd-8669-0e5ba75102c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CE24C-AD59-4058-8ADB-EA47E5C1FF4A}">
  <ds:schemaRefs>
    <ds:schemaRef ds:uri="http://schemas.microsoft.com/office/2006/metadata/properties"/>
    <ds:schemaRef ds:uri="http://schemas.microsoft.com/office/infopath/2007/PartnerControls"/>
    <ds:schemaRef ds:uri="6933375a-670c-4f51-9be4-e5aa0ef77bd4"/>
  </ds:schemaRefs>
</ds:datastoreItem>
</file>

<file path=customXml/itemProps2.xml><?xml version="1.0" encoding="utf-8"?>
<ds:datastoreItem xmlns:ds="http://schemas.openxmlformats.org/officeDocument/2006/customXml" ds:itemID="{3423F414-F0EF-4BE4-8375-F58361635482}">
  <ds:schemaRefs>
    <ds:schemaRef ds:uri="http://schemas.microsoft.com/sharepoint/v3/contenttype/forms"/>
  </ds:schemaRefs>
</ds:datastoreItem>
</file>

<file path=customXml/itemProps3.xml><?xml version="1.0" encoding="utf-8"?>
<ds:datastoreItem xmlns:ds="http://schemas.openxmlformats.org/officeDocument/2006/customXml" ds:itemID="{543446D2-C64A-4385-A2D7-F26CDE80D3B0}"/>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3390</Characters>
  <Application>Microsoft Office Word</Application>
  <DocSecurity>0</DocSecurity>
  <Lines>79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2025-10-14T18:09:00Z</dcterms:created>
  <dcterms:modified xsi:type="dcterms:W3CDTF">2025-12-22T20:12:00Z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0x010100D94881D65539EC41B853F4DC559EE55B</vt:lpwstr>
  </property>
</Properties>
</file>