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D012" w14:textId="77777777" w:rsidR="00D4271D" w:rsidRPr="00A37296" w:rsidRDefault="00D4271D" w:rsidP="00D4271D">
      <w:pPr>
        <w:pStyle w:val="LBRUSBC-DNH"/>
      </w:pPr>
      <w:r w:rsidRPr="00A37296">
        <w:t>UNITED STATES BANKRUPTCY COURT</w:t>
      </w:r>
    </w:p>
    <w:p w14:paraId="0AEB02E8" w14:textId="77777777" w:rsidR="00D4271D" w:rsidRPr="00A37296" w:rsidRDefault="00D4271D" w:rsidP="00D4271D">
      <w:pPr>
        <w:pStyle w:val="LBRUSBC-DNH"/>
      </w:pPr>
      <w:r w:rsidRPr="00A37296">
        <w:t>DISTRICT OF NEW HAMPSHIRE</w:t>
      </w:r>
    </w:p>
    <w:p w14:paraId="74DB32E1" w14:textId="77777777" w:rsidR="00D4271D" w:rsidRPr="00A37296" w:rsidRDefault="00D4271D" w:rsidP="00D4271D">
      <w:pPr>
        <w:pStyle w:val="LBRFormsBody"/>
      </w:pPr>
    </w:p>
    <w:p w14:paraId="183BCF36" w14:textId="77777777" w:rsidR="00D4271D" w:rsidRPr="00A37296" w:rsidRDefault="00D4271D" w:rsidP="00D4271D">
      <w:pPr>
        <w:pStyle w:val="LBRFormsBody"/>
      </w:pPr>
    </w:p>
    <w:p w14:paraId="49890CA1" w14:textId="77777777" w:rsidR="00D4271D" w:rsidRPr="00A37296" w:rsidRDefault="00D4271D" w:rsidP="00D4271D">
      <w:pPr>
        <w:pStyle w:val="LBRFormsCaption"/>
      </w:pPr>
      <w:r w:rsidRPr="00A37296">
        <w:t>In re:</w:t>
      </w:r>
    </w:p>
    <w:p w14:paraId="29B6574E" w14:textId="1832C61F" w:rsidR="00D4271D" w:rsidRPr="00A37296" w:rsidRDefault="00D4271D" w:rsidP="00D4271D">
      <w:pPr>
        <w:pStyle w:val="LBRFormsCaption"/>
      </w:pPr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BD1217">
        <w:t>Case</w:t>
      </w:r>
      <w:r w:rsidRPr="00A37296">
        <w:t xml:space="preserve"> No. ________-_________-_______</w:t>
      </w:r>
    </w:p>
    <w:p w14:paraId="53400481" w14:textId="77777777" w:rsidR="00D4271D" w:rsidRPr="00A37296" w:rsidRDefault="00D4271D" w:rsidP="00D4271D">
      <w:pPr>
        <w:pStyle w:val="LBRFormsCaption"/>
      </w:pPr>
      <w:r w:rsidRPr="00A37296">
        <w:t xml:space="preserve">Debtor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59F9B968" w14:textId="77777777" w:rsidR="00D4271D" w:rsidRPr="00A37296" w:rsidRDefault="00D4271D" w:rsidP="00D4271D">
      <w:pPr>
        <w:pStyle w:val="LBRFormsBody"/>
      </w:pPr>
    </w:p>
    <w:p w14:paraId="5C4A9DE0" w14:textId="77777777" w:rsidR="00D4271D" w:rsidRPr="00A37296" w:rsidRDefault="00D4271D" w:rsidP="00D4271D">
      <w:pPr>
        <w:pStyle w:val="LBRFormsBody"/>
      </w:pPr>
    </w:p>
    <w:p w14:paraId="35978513" w14:textId="77777777" w:rsidR="00D4271D" w:rsidRPr="00A37296" w:rsidRDefault="00D4271D" w:rsidP="00D4271D">
      <w:pPr>
        <w:pStyle w:val="LBRFormName"/>
        <w:rPr>
          <w:rStyle w:val="LBRFormsBodyChar"/>
        </w:rPr>
      </w:pPr>
      <w:r w:rsidRPr="00A37296">
        <w:rPr>
          <w:rStyle w:val="LBRFormsBodyChar"/>
        </w:rPr>
        <w:t>ORDER GRANTING MOTION TO DETERMINE SECURED STATUS</w:t>
      </w:r>
    </w:p>
    <w:p w14:paraId="10D8F68F" w14:textId="77777777" w:rsidR="00D4271D" w:rsidRPr="00A37296" w:rsidRDefault="00D4271D" w:rsidP="00D4271D">
      <w:pPr>
        <w:pStyle w:val="LBRFormName"/>
        <w:rPr>
          <w:rStyle w:val="LBRFormsBodyChar"/>
        </w:rPr>
      </w:pPr>
      <w:r w:rsidRPr="00A37296">
        <w:rPr>
          <w:rStyle w:val="LBRFormsBodyChar"/>
        </w:rPr>
        <w:t>AND LIMIT SECURED CLAIM</w:t>
      </w:r>
    </w:p>
    <w:p w14:paraId="6E777874" w14:textId="77777777" w:rsidR="00D4271D" w:rsidRPr="00A37296" w:rsidRDefault="00D4271D" w:rsidP="00D4271D">
      <w:pPr>
        <w:pStyle w:val="LBRFormsBody"/>
        <w:rPr>
          <w:rStyle w:val="LBRFormsBodyChar"/>
        </w:rPr>
      </w:pPr>
    </w:p>
    <w:p w14:paraId="7854F64B" w14:textId="6EE75772" w:rsidR="00D4271D" w:rsidRPr="00A37296" w:rsidRDefault="00D4271D" w:rsidP="00D4271D">
      <w:pPr>
        <w:pStyle w:val="LBRFormsBody"/>
        <w:ind w:firstLine="720"/>
        <w:rPr>
          <w:rStyle w:val="LBRFormsBodyChar"/>
        </w:rPr>
      </w:pPr>
      <w:r w:rsidRPr="00A37296">
        <w:rPr>
          <w:rStyle w:val="LBRFormsBodyChar"/>
        </w:rPr>
        <w:t>Having considered the Motion to Determine Secured Status and Limit Secured Claim of [</w:t>
      </w:r>
      <w:r>
        <w:rPr>
          <w:rStyle w:val="LBRFormsBodyChar"/>
          <w:u w:val="single"/>
        </w:rPr>
        <w:t xml:space="preserve">insert </w:t>
      </w:r>
      <w:r w:rsidRPr="004C1F64">
        <w:rPr>
          <w:rStyle w:val="LBRFormsBodyChar"/>
          <w:u w:val="single"/>
        </w:rPr>
        <w:t>name of lienholder</w:t>
      </w:r>
      <w:r w:rsidRPr="00A37296">
        <w:rPr>
          <w:rStyle w:val="LBRFormsBodyChar"/>
        </w:rPr>
        <w:t>] filed by [</w:t>
      </w:r>
      <w:r>
        <w:rPr>
          <w:rStyle w:val="LBRFormsBodyChar"/>
          <w:u w:val="single"/>
        </w:rPr>
        <w:t xml:space="preserve">insert </w:t>
      </w:r>
      <w:r w:rsidRPr="004C1F64">
        <w:rPr>
          <w:rStyle w:val="LBRFormsBodyChar"/>
          <w:u w:val="single"/>
        </w:rPr>
        <w:t>name of moving party</w:t>
      </w:r>
      <w:r w:rsidRPr="00A37296">
        <w:rPr>
          <w:rStyle w:val="LBRFormsBodyChar"/>
        </w:rPr>
        <w:t>], the motion is granted. The creditor’s claim is deemed secured to the extent of [</w:t>
      </w:r>
      <w:r w:rsidRPr="00A37296">
        <w:rPr>
          <w:rStyle w:val="LBRFormsBodyChar"/>
          <w:u w:val="single"/>
        </w:rPr>
        <w:t>insert amount of the claim that is supported by value of the collateral</w:t>
      </w:r>
      <w:r w:rsidRPr="00A37296">
        <w:rPr>
          <w:rStyle w:val="LBRFormsBodyChar"/>
        </w:rPr>
        <w:t>] and unsecured to the extent of [</w:t>
      </w:r>
      <w:r w:rsidRPr="00A37296">
        <w:rPr>
          <w:rStyle w:val="LBRFormsBodyChar"/>
          <w:u w:val="single"/>
        </w:rPr>
        <w:t>insert amount of the claim that is not support by value of the collateral</w:t>
      </w:r>
      <w:r w:rsidRPr="00A37296">
        <w:rPr>
          <w:rStyle w:val="LBRFormsBodyChar"/>
        </w:rPr>
        <w:t>].</w:t>
      </w:r>
    </w:p>
    <w:p w14:paraId="6E799AB2" w14:textId="77777777" w:rsidR="00D4271D" w:rsidRPr="00A37296" w:rsidRDefault="00D4271D" w:rsidP="00D4271D">
      <w:pPr>
        <w:pStyle w:val="LBRFormsBody"/>
        <w:rPr>
          <w:rStyle w:val="LBRFormsBodyChar"/>
        </w:rPr>
      </w:pPr>
    </w:p>
    <w:p w14:paraId="0C60B827" w14:textId="21C5EA81" w:rsidR="00CD499A" w:rsidRDefault="00CD499A" w:rsidP="00D4271D">
      <w:pPr>
        <w:pStyle w:val="LBRFormsBody"/>
      </w:pPr>
    </w:p>
    <w:sectPr w:rsidR="00CD4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3FF4" w14:textId="77777777" w:rsidR="00B01FA1" w:rsidRDefault="00B01FA1">
      <w:pPr>
        <w:spacing w:line="240" w:lineRule="auto"/>
      </w:pPr>
      <w:r>
        <w:separator/>
      </w:r>
    </w:p>
  </w:endnote>
  <w:endnote w:type="continuationSeparator" w:id="0">
    <w:p w14:paraId="7FA6E255" w14:textId="77777777" w:rsidR="00B01FA1" w:rsidRDefault="00B01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537F" w14:textId="77777777" w:rsidR="00C50162" w:rsidRDefault="00C50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71DC" w14:textId="0CD853C4" w:rsidR="00D4271D" w:rsidRPr="003A7102" w:rsidRDefault="00D4271D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3012-2A</w:t>
    </w:r>
    <w:r w:rsidRPr="003A7102">
      <w:rPr>
        <w:rFonts w:ascii="Times New Roman" w:hAnsi="Times New Roman" w:cs="Times New Roman"/>
      </w:rPr>
      <w:t xml:space="preserve"> (Eff. </w:t>
    </w:r>
    <w:r w:rsidR="00C50162" w:rsidRPr="00C50162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B80A" w14:textId="77777777" w:rsidR="00C50162" w:rsidRDefault="00C50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0B0B" w14:textId="77777777" w:rsidR="00B01FA1" w:rsidRDefault="00B01FA1">
      <w:pPr>
        <w:spacing w:line="240" w:lineRule="auto"/>
      </w:pPr>
      <w:r>
        <w:separator/>
      </w:r>
    </w:p>
  </w:footnote>
  <w:footnote w:type="continuationSeparator" w:id="0">
    <w:p w14:paraId="54291740" w14:textId="77777777" w:rsidR="00B01FA1" w:rsidRDefault="00B01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53D5" w14:textId="77777777" w:rsidR="00C50162" w:rsidRDefault="00C50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640" w14:textId="77777777" w:rsidR="00C50162" w:rsidRDefault="00C50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DDAB" w14:textId="77777777" w:rsidR="00C50162" w:rsidRDefault="00C501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5A"/>
    <w:rsid w:val="000A348D"/>
    <w:rsid w:val="00131139"/>
    <w:rsid w:val="0030420B"/>
    <w:rsid w:val="003A1E84"/>
    <w:rsid w:val="00493A67"/>
    <w:rsid w:val="004A3C3B"/>
    <w:rsid w:val="005705F9"/>
    <w:rsid w:val="00641BD4"/>
    <w:rsid w:val="006C5FBD"/>
    <w:rsid w:val="007475E3"/>
    <w:rsid w:val="0082685A"/>
    <w:rsid w:val="00B01FA1"/>
    <w:rsid w:val="00BD1217"/>
    <w:rsid w:val="00C50162"/>
    <w:rsid w:val="00CD499A"/>
    <w:rsid w:val="00D4271D"/>
    <w:rsid w:val="00F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A22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71D"/>
  </w:style>
  <w:style w:type="paragraph" w:styleId="Heading1">
    <w:name w:val="heading 1"/>
    <w:basedOn w:val="Normal"/>
    <w:next w:val="Normal"/>
    <w:link w:val="Heading1Char"/>
    <w:uiPriority w:val="9"/>
    <w:qFormat/>
    <w:rsid w:val="00826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8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8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8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8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8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8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85A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D4271D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D4271D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D4271D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D4271D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D4271D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D4271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427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71D"/>
  </w:style>
  <w:style w:type="paragraph" w:styleId="Header">
    <w:name w:val="header"/>
    <w:basedOn w:val="Normal"/>
    <w:link w:val="HeaderChar"/>
    <w:uiPriority w:val="99"/>
    <w:unhideWhenUsed/>
    <w:rsid w:val="006C5F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FBD"/>
  </w:style>
  <w:style w:type="paragraph" w:styleId="Revision">
    <w:name w:val="Revision"/>
    <w:hidden/>
    <w:uiPriority w:val="99"/>
    <w:semiHidden/>
    <w:rsid w:val="00BD121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56D0C66D-AA77-4AE5-97E1-A6ADC4A3B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78B01-CD47-474A-9305-48196497848D}"/>
</file>

<file path=customXml/itemProps3.xml><?xml version="1.0" encoding="utf-8"?>
<ds:datastoreItem xmlns:ds="http://schemas.openxmlformats.org/officeDocument/2006/customXml" ds:itemID="{DC7D1A04-2E06-479B-BCD1-A80C97461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17</Lines>
  <Paragraphs>8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2024-08-07T19:33:00Z</dcterms:created>
  <dcterms:modified xsi:type="dcterms:W3CDTF">2025-12-22T20:08:00Z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